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8EFF" w14:textId="5C2F2C6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B6323">
        <w:rPr>
          <w:b/>
          <w:caps/>
          <w:sz w:val="24"/>
          <w:szCs w:val="24"/>
        </w:rPr>
        <w:t>200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B6323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5B6323">
        <w:rPr>
          <w:b/>
          <w:caps/>
          <w:sz w:val="24"/>
          <w:szCs w:val="24"/>
        </w:rPr>
        <w:t>abril</w:t>
      </w:r>
      <w:r w:rsidR="00373D64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20</w:t>
      </w:r>
      <w:r w:rsidR="00BD0782">
        <w:rPr>
          <w:b/>
          <w:caps/>
          <w:sz w:val="24"/>
          <w:szCs w:val="24"/>
        </w:rPr>
        <w:t>24</w:t>
      </w:r>
    </w:p>
    <w:p w14:paraId="7CBECD7E" w14:textId="39D3D241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D04F72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04F72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D04F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EDE605F" w14:textId="22BA34A9" w:rsidR="0062221B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BD0782">
        <w:rPr>
          <w:rFonts w:ascii="Times New Roman" w:hAnsi="Times New Roman" w:cs="Times New Roman"/>
          <w:sz w:val="24"/>
          <w:szCs w:val="24"/>
        </w:rPr>
        <w:t>nova Gestão Triênio 2024-2026</w:t>
      </w:r>
      <w:r w:rsidR="00AE5F5F">
        <w:rPr>
          <w:rFonts w:ascii="Times New Roman" w:hAnsi="Times New Roman" w:cs="Times New Roman"/>
          <w:sz w:val="24"/>
          <w:szCs w:val="24"/>
        </w:rPr>
        <w:t>,</w:t>
      </w:r>
      <w:r w:rsidR="00373D64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5789AC4" w14:textId="06D1AF2F" w:rsidR="005B6323" w:rsidRPr="005B6323" w:rsidRDefault="005B6323" w:rsidP="005B632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3F9">
        <w:rPr>
          <w:rFonts w:ascii="Times New Roman" w:hAnsi="Times New Roman" w:cs="Times New Roman"/>
          <w:sz w:val="24"/>
          <w:szCs w:val="24"/>
        </w:rPr>
        <w:t>a deliberação da 504ª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3F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eunião </w:t>
      </w:r>
      <w:r w:rsidR="005D03F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</w:t>
      </w:r>
      <w:r w:rsidR="005D03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26 de março de 2024, </w:t>
      </w:r>
      <w:r w:rsidR="005D03F9">
        <w:rPr>
          <w:rFonts w:ascii="Times New Roman" w:hAnsi="Times New Roman" w:cs="Times New Roman"/>
          <w:sz w:val="24"/>
          <w:szCs w:val="24"/>
        </w:rPr>
        <w:t xml:space="preserve">substituição de membros,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3F141" w14:textId="47C9AA22" w:rsidR="0062221B" w:rsidRPr="00D91DD6" w:rsidRDefault="005D03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Redesignar 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373D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onciliação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ébitos. </w:t>
      </w:r>
    </w:p>
    <w:p w14:paraId="21EB352A" w14:textId="313803A5" w:rsidR="0067164E" w:rsidRPr="0028101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5D03F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D0782">
        <w:rPr>
          <w:rFonts w:ascii="Times New Roman" w:hAnsi="Times New Roman" w:cs="Times New Roman"/>
          <w:i w:val="0"/>
          <w:iCs w:val="0"/>
          <w:sz w:val="24"/>
          <w:szCs w:val="24"/>
        </w:rPr>
        <w:t>onselheiros e Colaboradores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745CD50" w14:textId="1204BF02" w:rsidR="0067164E" w:rsidRDefault="00AC25B4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Conselheira Coordenadora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8808D07" w14:textId="3662C071" w:rsidR="00BD0782" w:rsidRDefault="00BD078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Patrick da Silva Gutierres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Tesoureiro);</w:t>
      </w:r>
    </w:p>
    <w:p w14:paraId="2F37E2B7" w14:textId="1A668550" w:rsidR="00BD0782" w:rsidRDefault="00BD078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0782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3F0ED279" w14:textId="36D3742F" w:rsidR="00BD0782" w:rsidRDefault="005B6323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Idinete Luiz de Oliveira</w:t>
      </w:r>
      <w:r w:rsidR="009575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95752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45DD1C61" w14:textId="3D023AD3" w:rsidR="005B6323" w:rsidRPr="00BD0782" w:rsidRDefault="005B6323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Dienne Cavalcante de Freitas (Colaborador)</w:t>
      </w:r>
    </w:p>
    <w:p w14:paraId="64730BEB" w14:textId="4D4D79BC" w:rsidR="00BD0782" w:rsidRPr="00F6124C" w:rsidRDefault="00BD0782" w:rsidP="00BD0782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30D48806" w14:textId="761BFFF8" w:rsidR="00BD0782" w:rsidRDefault="0095752B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Adriana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Fortes da Silva (Colaboradora)</w:t>
      </w:r>
    </w:p>
    <w:p w14:paraId="7D24D530" w14:textId="03663DC0" w:rsidR="0095752B" w:rsidRDefault="0095752B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Wesley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Cássio Goully (Colaborador)</w:t>
      </w:r>
    </w:p>
    <w:p w14:paraId="283D9D08" w14:textId="77777777" w:rsidR="005B6323" w:rsidRDefault="005B6323" w:rsidP="005B6323">
      <w:pPr>
        <w:pStyle w:val="PargrafodaLista"/>
        <w:spacing w:before="120" w:after="120" w:line="360" w:lineRule="auto"/>
        <w:ind w:left="228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9930A41" w14:textId="497777AF" w:rsidR="007F6A38" w:rsidRPr="005B6323" w:rsidRDefault="007F6A38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Ficando a referida comissão subordinada a Tesouraria; </w:t>
      </w:r>
    </w:p>
    <w:p w14:paraId="38F9C43D" w14:textId="77777777" w:rsidR="005B6323" w:rsidRPr="007F6A38" w:rsidRDefault="005B6323" w:rsidP="005B63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FFDB45" w14:textId="653A531A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8BBFD5" w14:textId="035AB91C" w:rsidR="00491901" w:rsidRPr="005B6323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A451A9" w14:textId="77777777" w:rsidR="005B6323" w:rsidRPr="00AC25B4" w:rsidRDefault="005B6323" w:rsidP="005B63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7C1674" w14:textId="1F342CAC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dos referidos conselheiros </w:t>
      </w:r>
      <w:r w:rsidR="00AE5F5F">
        <w:rPr>
          <w:rFonts w:ascii="Times New Roman" w:hAnsi="Times New Roman" w:cs="Times New Roman"/>
          <w:i w:val="0"/>
          <w:iCs w:val="0"/>
          <w:sz w:val="24"/>
          <w:szCs w:val="24"/>
        </w:rPr>
        <w:t>e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0048C45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B6323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6323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5752B">
        <w:rPr>
          <w:rFonts w:ascii="Times New Roman" w:hAnsi="Times New Roman" w:cs="Times New Roman"/>
          <w:i w:val="0"/>
          <w:sz w:val="24"/>
          <w:szCs w:val="24"/>
        </w:rPr>
        <w:t>2024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5EC55" w14:textId="77777777" w:rsidR="0095752B" w:rsidRDefault="0095752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5B0200" w14:textId="77777777" w:rsidR="005B6323" w:rsidRDefault="005B632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8DCC68" w14:textId="7AFBD0E8" w:rsidR="0095752B" w:rsidRPr="00CD6B49" w:rsidRDefault="005B6323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5752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95752B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Dra. Virna Liza Pereira Chaves Hildebrand</w:t>
      </w:r>
    </w:p>
    <w:p w14:paraId="5BE7ACBD" w14:textId="2FD67CAA" w:rsidR="0095752B" w:rsidRPr="00CD6B49" w:rsidRDefault="0095752B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="005B632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Secretária</w:t>
      </w:r>
    </w:p>
    <w:p w14:paraId="25438A48" w14:textId="045B8F33" w:rsidR="00D12080" w:rsidRDefault="0095752B" w:rsidP="00F31A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D12080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12080" w:rsidSect="00FA0FA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20D6" w14:textId="77777777" w:rsidR="00FA0FA3" w:rsidRDefault="00FA0FA3" w:rsidP="00001480">
      <w:pPr>
        <w:spacing w:after="0" w:line="240" w:lineRule="auto"/>
      </w:pPr>
      <w:r>
        <w:separator/>
      </w:r>
    </w:p>
  </w:endnote>
  <w:endnote w:type="continuationSeparator" w:id="0">
    <w:p w14:paraId="64E5FBC3" w14:textId="77777777" w:rsidR="00FA0FA3" w:rsidRDefault="00FA0F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3E6" w14:textId="77777777" w:rsidR="00AE5F5F" w:rsidRDefault="00AE5F5F" w:rsidP="00AE5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4F1939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587822A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AA8F7" wp14:editId="7F00D6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5794C5" w14:textId="77777777" w:rsidR="00AE5F5F" w:rsidRDefault="00AE5F5F" w:rsidP="00AE5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AA8F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5794C5" w14:textId="77777777" w:rsidR="00AE5F5F" w:rsidRDefault="00AE5F5F" w:rsidP="00AE5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A00FA12" w14:textId="28065906" w:rsidR="00491901" w:rsidRPr="00E71A61" w:rsidRDefault="00AE5F5F" w:rsidP="00AE5F5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49190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BDA4" w14:textId="77777777" w:rsidR="00FA0FA3" w:rsidRDefault="00FA0FA3" w:rsidP="00001480">
      <w:pPr>
        <w:spacing w:after="0" w:line="240" w:lineRule="auto"/>
      </w:pPr>
      <w:r>
        <w:separator/>
      </w:r>
    </w:p>
  </w:footnote>
  <w:footnote w:type="continuationSeparator" w:id="0">
    <w:p w14:paraId="28D88492" w14:textId="77777777" w:rsidR="00FA0FA3" w:rsidRDefault="00FA0F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9958039">
    <w:abstractNumId w:val="4"/>
  </w:num>
  <w:num w:numId="2" w16cid:durableId="1642148106">
    <w:abstractNumId w:val="5"/>
  </w:num>
  <w:num w:numId="3" w16cid:durableId="883903379">
    <w:abstractNumId w:val="1"/>
  </w:num>
  <w:num w:numId="4" w16cid:durableId="671448083">
    <w:abstractNumId w:val="8"/>
  </w:num>
  <w:num w:numId="5" w16cid:durableId="778448177">
    <w:abstractNumId w:val="7"/>
  </w:num>
  <w:num w:numId="6" w16cid:durableId="1752657365">
    <w:abstractNumId w:val="9"/>
  </w:num>
  <w:num w:numId="7" w16cid:durableId="907109347">
    <w:abstractNumId w:val="0"/>
  </w:num>
  <w:num w:numId="8" w16cid:durableId="1830362750">
    <w:abstractNumId w:val="3"/>
  </w:num>
  <w:num w:numId="9" w16cid:durableId="460924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6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56B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5679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6323"/>
    <w:rsid w:val="005D03F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6A38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EDB"/>
    <w:rsid w:val="00951404"/>
    <w:rsid w:val="0095752B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E5F5F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078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4F72"/>
    <w:rsid w:val="00D055C9"/>
    <w:rsid w:val="00D05D06"/>
    <w:rsid w:val="00D06156"/>
    <w:rsid w:val="00D070BD"/>
    <w:rsid w:val="00D12080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1AAC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0FA3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2025-02-20T15:43:00Z</cp:lastPrinted>
  <dcterms:created xsi:type="dcterms:W3CDTF">2024-04-17T16:07:00Z</dcterms:created>
  <dcterms:modified xsi:type="dcterms:W3CDTF">2025-02-20T15:43:00Z</dcterms:modified>
</cp:coreProperties>
</file>