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B06A" w14:textId="340CA2E0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152E12">
        <w:rPr>
          <w:b/>
          <w:caps/>
          <w:sz w:val="24"/>
          <w:szCs w:val="24"/>
        </w:rPr>
        <w:t>202</w:t>
      </w:r>
      <w:r w:rsidR="00926D4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52E12">
        <w:rPr>
          <w:b/>
          <w:caps/>
          <w:sz w:val="24"/>
          <w:szCs w:val="24"/>
        </w:rPr>
        <w:t>03</w:t>
      </w:r>
      <w:r w:rsidRPr="00113914">
        <w:rPr>
          <w:b/>
          <w:caps/>
          <w:sz w:val="24"/>
          <w:szCs w:val="24"/>
        </w:rPr>
        <w:t xml:space="preserve"> de </w:t>
      </w:r>
      <w:r w:rsidR="00152E12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</w:t>
      </w:r>
      <w:r w:rsidR="002C4352">
        <w:rPr>
          <w:b/>
          <w:caps/>
          <w:sz w:val="24"/>
          <w:szCs w:val="24"/>
        </w:rPr>
        <w:t>202</w:t>
      </w:r>
      <w:r w:rsidR="00CA1350">
        <w:rPr>
          <w:b/>
          <w:caps/>
          <w:sz w:val="24"/>
          <w:szCs w:val="24"/>
        </w:rPr>
        <w:t>4</w:t>
      </w:r>
    </w:p>
    <w:p w14:paraId="2E21DF17" w14:textId="7B8B02B9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152E12">
        <w:rPr>
          <w:rFonts w:ascii="Times New Roman" w:hAnsi="Times New Roman" w:cs="Times New Roman"/>
          <w:sz w:val="24"/>
          <w:szCs w:val="24"/>
        </w:rPr>
        <w:t>Tesoureiro</w:t>
      </w:r>
      <w:r w:rsidR="00EB0D4D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52E12">
        <w:rPr>
          <w:rFonts w:ascii="Times New Roman" w:hAnsi="Times New Roman" w:cs="Times New Roman"/>
          <w:sz w:val="24"/>
          <w:szCs w:val="24"/>
        </w:rPr>
        <w:t>a</w:t>
      </w:r>
      <w:r w:rsidR="00C1649D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>Secretári</w:t>
      </w:r>
      <w:r w:rsidR="00152E12">
        <w:rPr>
          <w:rFonts w:ascii="Times New Roman" w:hAnsi="Times New Roman" w:cs="Times New Roman"/>
          <w:sz w:val="24"/>
          <w:szCs w:val="24"/>
        </w:rPr>
        <w:t>a</w:t>
      </w:r>
      <w:r w:rsidR="00EB0D4D">
        <w:rPr>
          <w:rFonts w:ascii="Times New Roman" w:hAnsi="Times New Roman" w:cs="Times New Roman"/>
          <w:sz w:val="24"/>
          <w:szCs w:val="24"/>
        </w:rPr>
        <w:t xml:space="preserve"> n</w:t>
      </w:r>
      <w:r w:rsidR="00171044" w:rsidRPr="00C51793">
        <w:rPr>
          <w:rFonts w:ascii="Times New Roman" w:hAnsi="Times New Roman" w:cs="Times New Roman"/>
          <w:sz w:val="24"/>
          <w:szCs w:val="24"/>
        </w:rPr>
        <w:t>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2C435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2C4352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DAC823E" w14:textId="13415732" w:rsidR="002A0436" w:rsidRDefault="00171044" w:rsidP="00C13B1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E6074D">
        <w:rPr>
          <w:rFonts w:ascii="Times New Roman" w:hAnsi="Times New Roman" w:cs="Times New Roman"/>
          <w:sz w:val="24"/>
          <w:szCs w:val="24"/>
        </w:rPr>
        <w:t xml:space="preserve">o Convite </w:t>
      </w:r>
      <w:r w:rsidR="009A2D7D">
        <w:rPr>
          <w:rFonts w:ascii="Times New Roman" w:hAnsi="Times New Roman" w:cs="Times New Roman"/>
          <w:sz w:val="24"/>
          <w:szCs w:val="24"/>
        </w:rPr>
        <w:t xml:space="preserve">para </w:t>
      </w:r>
      <w:r w:rsidR="00560D8D">
        <w:rPr>
          <w:rFonts w:ascii="Times New Roman" w:hAnsi="Times New Roman" w:cs="Times New Roman"/>
          <w:sz w:val="24"/>
          <w:szCs w:val="24"/>
        </w:rPr>
        <w:t>a cerimônia de lançamento do livro “História da Fundação de Mato Grosso do Sul”</w:t>
      </w:r>
      <w:r w:rsidR="00C13B1D">
        <w:rPr>
          <w:rFonts w:ascii="Times New Roman" w:hAnsi="Times New Roman" w:cs="Times New Roman"/>
          <w:sz w:val="24"/>
          <w:szCs w:val="24"/>
        </w:rPr>
        <w:t>,</w:t>
      </w:r>
      <w:r w:rsidR="00560D8D">
        <w:rPr>
          <w:rFonts w:ascii="Times New Roman" w:hAnsi="Times New Roman" w:cs="Times New Roman"/>
          <w:sz w:val="24"/>
          <w:szCs w:val="24"/>
        </w:rPr>
        <w:t xml:space="preserve"> do autor Sergio Manoel da Cruz,</w:t>
      </w:r>
      <w:r w:rsidR="00E6074D">
        <w:rPr>
          <w:rFonts w:ascii="Times New Roman" w:hAnsi="Times New Roman" w:cs="Times New Roman"/>
          <w:sz w:val="24"/>
          <w:szCs w:val="24"/>
        </w:rPr>
        <w:t xml:space="preserve"> no dia </w:t>
      </w:r>
      <w:r w:rsidR="00560D8D">
        <w:rPr>
          <w:rFonts w:ascii="Times New Roman" w:hAnsi="Times New Roman" w:cs="Times New Roman"/>
          <w:sz w:val="24"/>
          <w:szCs w:val="24"/>
        </w:rPr>
        <w:t>10</w:t>
      </w:r>
      <w:r w:rsidR="00E6074D">
        <w:rPr>
          <w:rFonts w:ascii="Times New Roman" w:hAnsi="Times New Roman" w:cs="Times New Roman"/>
          <w:sz w:val="24"/>
          <w:szCs w:val="24"/>
        </w:rPr>
        <w:t xml:space="preserve"> de </w:t>
      </w:r>
      <w:r w:rsidR="00560D8D">
        <w:rPr>
          <w:rFonts w:ascii="Times New Roman" w:hAnsi="Times New Roman" w:cs="Times New Roman"/>
          <w:sz w:val="24"/>
          <w:szCs w:val="24"/>
        </w:rPr>
        <w:t>abril</w:t>
      </w:r>
      <w:r w:rsidR="00E6074D">
        <w:rPr>
          <w:rFonts w:ascii="Times New Roman" w:hAnsi="Times New Roman" w:cs="Times New Roman"/>
          <w:sz w:val="24"/>
          <w:szCs w:val="24"/>
        </w:rPr>
        <w:t xml:space="preserve"> de 2024, às </w:t>
      </w:r>
      <w:r w:rsidR="00560D8D">
        <w:rPr>
          <w:rFonts w:ascii="Times New Roman" w:hAnsi="Times New Roman" w:cs="Times New Roman"/>
          <w:sz w:val="24"/>
          <w:szCs w:val="24"/>
        </w:rPr>
        <w:t>08</w:t>
      </w:r>
      <w:r w:rsidR="00E6074D">
        <w:rPr>
          <w:rFonts w:ascii="Times New Roman" w:hAnsi="Times New Roman" w:cs="Times New Roman"/>
          <w:sz w:val="24"/>
          <w:szCs w:val="24"/>
        </w:rPr>
        <w:t>:00 n</w:t>
      </w:r>
      <w:r w:rsidR="009A2D7D">
        <w:rPr>
          <w:rFonts w:ascii="Times New Roman" w:hAnsi="Times New Roman" w:cs="Times New Roman"/>
          <w:sz w:val="24"/>
          <w:szCs w:val="24"/>
        </w:rPr>
        <w:t xml:space="preserve">o </w:t>
      </w:r>
      <w:r w:rsidR="00560D8D">
        <w:rPr>
          <w:rFonts w:ascii="Times New Roman" w:hAnsi="Times New Roman" w:cs="Times New Roman"/>
          <w:sz w:val="24"/>
          <w:szCs w:val="24"/>
        </w:rPr>
        <w:t>saguão do Palácio Guaicurus-ALEMS</w:t>
      </w:r>
      <w:r w:rsidR="009A2D7D">
        <w:rPr>
          <w:rFonts w:ascii="Times New Roman" w:hAnsi="Times New Roman" w:cs="Times New Roman"/>
          <w:sz w:val="24"/>
          <w:szCs w:val="24"/>
        </w:rPr>
        <w:t>, no município de Campo Grande -MS,</w:t>
      </w:r>
      <w:r w:rsidR="00E6074D">
        <w:rPr>
          <w:rFonts w:ascii="Times New Roman" w:hAnsi="Times New Roman" w:cs="Times New Roman"/>
          <w:sz w:val="24"/>
          <w:szCs w:val="24"/>
        </w:rPr>
        <w:t xml:space="preserve"> </w:t>
      </w:r>
      <w:r w:rsidR="002A0436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1930669" w14:textId="7069BF43" w:rsidR="00152E12" w:rsidRPr="00152E12" w:rsidRDefault="002A0436" w:rsidP="00FB5E0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2E12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560D8D" w:rsidRPr="00152E12">
        <w:rPr>
          <w:rFonts w:ascii="Times New Roman" w:hAnsi="Times New Roman" w:cs="Times New Roman"/>
          <w:i w:val="0"/>
          <w:sz w:val="24"/>
          <w:szCs w:val="24"/>
        </w:rPr>
        <w:t>o</w:t>
      </w:r>
      <w:r w:rsidR="006E5DDC" w:rsidRPr="00152E1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60D8D" w:rsidRPr="00152E12">
        <w:rPr>
          <w:rFonts w:ascii="Times New Roman" w:hAnsi="Times New Roman" w:cs="Times New Roman"/>
          <w:i w:val="0"/>
          <w:sz w:val="24"/>
          <w:szCs w:val="24"/>
        </w:rPr>
        <w:t>Presidente</w:t>
      </w:r>
      <w:r w:rsidR="00C13B1D" w:rsidRPr="00152E1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60D8D" w:rsidRPr="00152E12">
        <w:rPr>
          <w:rFonts w:ascii="Times New Roman" w:hAnsi="Times New Roman" w:cs="Times New Roman"/>
          <w:i w:val="0"/>
          <w:sz w:val="24"/>
          <w:szCs w:val="24"/>
        </w:rPr>
        <w:t>Dr. Leandro Afonso Rabelo Dias</w:t>
      </w:r>
      <w:r w:rsidR="00E6074D" w:rsidRPr="00152E12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560D8D" w:rsidRPr="00152E12">
        <w:rPr>
          <w:rFonts w:ascii="Times New Roman" w:hAnsi="Times New Roman" w:cs="Times New Roman"/>
          <w:i w:val="0"/>
          <w:sz w:val="24"/>
          <w:szCs w:val="24"/>
        </w:rPr>
        <w:t>175263</w:t>
      </w:r>
      <w:r w:rsidR="00E6074D" w:rsidRPr="00152E12">
        <w:rPr>
          <w:rFonts w:ascii="Times New Roman" w:hAnsi="Times New Roman" w:cs="Times New Roman"/>
          <w:i w:val="0"/>
          <w:sz w:val="24"/>
          <w:szCs w:val="24"/>
        </w:rPr>
        <w:t>-ENF</w:t>
      </w:r>
      <w:r w:rsidR="00494A15" w:rsidRPr="00152E12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152E12">
        <w:rPr>
          <w:rFonts w:ascii="Times New Roman" w:hAnsi="Times New Roman" w:cs="Times New Roman"/>
          <w:i w:val="0"/>
          <w:sz w:val="24"/>
          <w:szCs w:val="24"/>
        </w:rPr>
        <w:t xml:space="preserve">a representar o Conselho Regional de Enfermagem de Mato Grosso do Sul </w:t>
      </w:r>
      <w:r w:rsidR="00152E12">
        <w:rPr>
          <w:rFonts w:ascii="Times New Roman" w:hAnsi="Times New Roman" w:cs="Times New Roman"/>
          <w:i w:val="0"/>
          <w:sz w:val="24"/>
          <w:szCs w:val="24"/>
        </w:rPr>
        <w:t>n</w:t>
      </w:r>
      <w:r w:rsidR="00152E12" w:rsidRPr="00152E12">
        <w:rPr>
          <w:rFonts w:ascii="Times New Roman" w:hAnsi="Times New Roman" w:cs="Times New Roman"/>
          <w:i w:val="0"/>
          <w:sz w:val="24"/>
          <w:szCs w:val="24"/>
        </w:rPr>
        <w:t>a cerimônia de lançamento do livro “História da Fundação de Mato Grosso do Sul”, do autor Sergio Manoel da Cruz, no dia 10 de abril de 2024, às 08:00 no saguão do Palácio Guaicurus-ALEMS, no município de Campo Grande -MS</w:t>
      </w:r>
      <w:r w:rsidR="00152E1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F5E145A" w14:textId="04BFD66B" w:rsidR="002A0436" w:rsidRPr="00152E12" w:rsidRDefault="00E6074D" w:rsidP="00FB5E0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2E12">
        <w:rPr>
          <w:rFonts w:ascii="Times New Roman" w:hAnsi="Times New Roman" w:cs="Times New Roman"/>
          <w:i w:val="0"/>
          <w:iCs w:val="0"/>
          <w:sz w:val="24"/>
          <w:szCs w:val="24"/>
        </w:rPr>
        <w:t>O representante supracitado deverá</w:t>
      </w:r>
      <w:r w:rsidR="002A0436" w:rsidRPr="00152E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elaborar relatório d</w:t>
      </w:r>
      <w:r w:rsidRPr="00152E1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A0436" w:rsidRPr="00152E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evento</w:t>
      </w:r>
      <w:r w:rsidRPr="00152E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436" w:rsidRPr="00152E12">
        <w:rPr>
          <w:rFonts w:ascii="Times New Roman" w:hAnsi="Times New Roman" w:cs="Times New Roman"/>
          <w:i w:val="0"/>
          <w:iCs w:val="0"/>
          <w:sz w:val="24"/>
          <w:szCs w:val="24"/>
        </w:rPr>
        <w:t>e atividade externa a Sede e Subseção do Coren-MS e apresenta-los em até 15 (quinze) dias após cada representação</w:t>
      </w:r>
      <w:r w:rsidR="00C61557">
        <w:rPr>
          <w:rFonts w:ascii="Times New Roman" w:hAnsi="Times New Roman" w:cs="Times New Roman"/>
          <w:i w:val="0"/>
          <w:iCs w:val="0"/>
          <w:sz w:val="24"/>
          <w:szCs w:val="24"/>
        </w:rPr>
        <w:t>, fará jus a 1(um) auxílio representação</w:t>
      </w:r>
      <w:r w:rsidR="002A0436" w:rsidRPr="00152E1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73F9AAF" w14:textId="77777777" w:rsidR="002A0436" w:rsidRPr="00651BFB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6E1E0B2E" w14:textId="010DAF44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C61557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19FDB3A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84C6D9" w14:textId="7D3A1DBA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52E12">
        <w:rPr>
          <w:rFonts w:ascii="Times New Roman" w:hAnsi="Times New Roman" w:cs="Times New Roman"/>
          <w:i w:val="0"/>
          <w:sz w:val="24"/>
          <w:szCs w:val="24"/>
        </w:rPr>
        <w:t>03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152E12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2A0436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CD5C55" w14:textId="77777777" w:rsidR="00171044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4179F22" w14:textId="77777777" w:rsidR="006E5DDC" w:rsidRPr="00344E9E" w:rsidRDefault="006E5DD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ADC7E0F" w14:textId="77777777" w:rsidR="00152E12" w:rsidRPr="00152E12" w:rsidRDefault="00CA1350" w:rsidP="00152E1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52E12" w:rsidRPr="00152E12">
        <w:rPr>
          <w:rFonts w:ascii="Times New Roman" w:hAnsi="Times New Roman" w:cs="Times New Roman"/>
          <w:sz w:val="24"/>
          <w:szCs w:val="24"/>
        </w:rPr>
        <w:t>Sr. Patrick Silva Gutierres                              Dra. Virna Liza Pereira Chaves Hildebrand</w:t>
      </w:r>
    </w:p>
    <w:p w14:paraId="17DCC2D1" w14:textId="758D44F1" w:rsidR="00152E12" w:rsidRPr="00152E12" w:rsidRDefault="00152E12" w:rsidP="00152E1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152E12">
        <w:rPr>
          <w:rFonts w:ascii="Times New Roman" w:hAnsi="Times New Roman" w:cs="Times New Roman"/>
          <w:sz w:val="24"/>
          <w:szCs w:val="24"/>
        </w:rPr>
        <w:t>Tesoureiro                                                                      Secretária</w:t>
      </w:r>
    </w:p>
    <w:p w14:paraId="3A9EAEFB" w14:textId="2736A1FD" w:rsidR="00171044" w:rsidRPr="00D92C37" w:rsidRDefault="00152E12" w:rsidP="00152E1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52E12">
        <w:rPr>
          <w:rFonts w:ascii="Times New Roman" w:hAnsi="Times New Roman" w:cs="Times New Roman"/>
          <w:sz w:val="24"/>
          <w:szCs w:val="24"/>
        </w:rPr>
        <w:t>Coren-MS n. 219665-TE                                                  Coren-MS n. 96606-ENF</w:t>
      </w:r>
    </w:p>
    <w:sectPr w:rsidR="00171044" w:rsidRPr="00D92C3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3F5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2E12"/>
    <w:rsid w:val="001543E5"/>
    <w:rsid w:val="001564FB"/>
    <w:rsid w:val="00161DA9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664A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0436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6BCE"/>
    <w:rsid w:val="002F1AEE"/>
    <w:rsid w:val="002F2491"/>
    <w:rsid w:val="002F2952"/>
    <w:rsid w:val="002F3870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81B"/>
    <w:rsid w:val="00346553"/>
    <w:rsid w:val="00346784"/>
    <w:rsid w:val="00346972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D24BA"/>
    <w:rsid w:val="003E24B7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4A15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0D8D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34BF8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013E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E5DDC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3470"/>
    <w:rsid w:val="0084606F"/>
    <w:rsid w:val="0084745B"/>
    <w:rsid w:val="00847D8B"/>
    <w:rsid w:val="00851B29"/>
    <w:rsid w:val="0086068B"/>
    <w:rsid w:val="00867D97"/>
    <w:rsid w:val="008736FE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D43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2D7D"/>
    <w:rsid w:val="009A506A"/>
    <w:rsid w:val="009B23C0"/>
    <w:rsid w:val="009B7909"/>
    <w:rsid w:val="009C34A1"/>
    <w:rsid w:val="009C3811"/>
    <w:rsid w:val="009C5504"/>
    <w:rsid w:val="009D0562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B1D"/>
    <w:rsid w:val="00C13E67"/>
    <w:rsid w:val="00C1649D"/>
    <w:rsid w:val="00C2038C"/>
    <w:rsid w:val="00C22515"/>
    <w:rsid w:val="00C25546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61557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470F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2E63"/>
    <w:rsid w:val="00E55225"/>
    <w:rsid w:val="00E6074D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0D4D"/>
    <w:rsid w:val="00EB41C3"/>
    <w:rsid w:val="00EB6A02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4621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01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282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2025-02-20T15:43:00Z</cp:lastPrinted>
  <dcterms:created xsi:type="dcterms:W3CDTF">2024-04-03T13:10:00Z</dcterms:created>
  <dcterms:modified xsi:type="dcterms:W3CDTF">2025-02-20T15:43:00Z</dcterms:modified>
</cp:coreProperties>
</file>