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472" w14:textId="77777777" w:rsidR="000054CA" w:rsidRDefault="000054C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6D5688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30C83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30C83">
        <w:rPr>
          <w:b/>
          <w:caps/>
          <w:sz w:val="24"/>
          <w:szCs w:val="24"/>
        </w:rPr>
        <w:t>10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a</w:t>
      </w:r>
      <w:r w:rsidR="00A30C83">
        <w:rPr>
          <w:b/>
          <w:caps/>
          <w:sz w:val="24"/>
          <w:szCs w:val="24"/>
        </w:rPr>
        <w:t>b</w:t>
      </w:r>
      <w:r w:rsidR="00804B04">
        <w:rPr>
          <w:b/>
          <w:caps/>
          <w:sz w:val="24"/>
          <w:szCs w:val="24"/>
        </w:rPr>
        <w:t>r</w:t>
      </w:r>
      <w:r w:rsidR="00A30C83">
        <w:rPr>
          <w:b/>
          <w:caps/>
          <w:sz w:val="24"/>
          <w:szCs w:val="24"/>
        </w:rPr>
        <w:t>il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79C28B77" w14:textId="77777777" w:rsidR="000054CA" w:rsidRPr="000054CA" w:rsidRDefault="000054CA" w:rsidP="000054CA">
      <w:pPr>
        <w:rPr>
          <w:lang w:eastAsia="pt-BR"/>
        </w:rPr>
      </w:pPr>
    </w:p>
    <w:p w14:paraId="52346497" w14:textId="734FB6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2C97C" w14:textId="77777777" w:rsidR="000054CA" w:rsidRDefault="000054CA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73E8C8" w14:textId="77777777" w:rsidR="00A30C83" w:rsidRDefault="00A30C83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863A072" w14:textId="77777777" w:rsidR="000054CA" w:rsidRDefault="000054CA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8E4455" w14:textId="77777777" w:rsidR="00A30C83" w:rsidRDefault="00A30C83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 </w:t>
      </w:r>
    </w:p>
    <w:p w14:paraId="3C108808" w14:textId="77777777" w:rsidR="000054CA" w:rsidRDefault="000054CA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6F0D8BA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sz w:val="24"/>
          <w:szCs w:val="24"/>
        </w:rPr>
        <w:t xml:space="preserve">convocação para realizar reunião da Câmara de Ética I – Plenarinho, a ser realizado no dia 13 de abril de 2024, na subseção do Coren, em Dourados/MS,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79F47E" w14:textId="77777777" w:rsidR="000054CA" w:rsidRDefault="000054CA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4C05075F" w:rsidR="008352E3" w:rsidRPr="000054CA" w:rsidRDefault="002F6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342678"/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4B04">
        <w:t xml:space="preserve">.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bookmarkEnd w:id="0"/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D476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, a realizar reunião da Câmara Ética I – Plenarinho, a ser realizada no dia 13 de abril de 2024, na subseção do Coren, em Dourados/MS.</w:t>
      </w:r>
    </w:p>
    <w:p w14:paraId="2C636200" w14:textId="77777777" w:rsidR="000054CA" w:rsidRPr="000054CA" w:rsidRDefault="000054CA" w:rsidP="000054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B2776" w14:textId="77777777" w:rsidR="000054CA" w:rsidRPr="003C3212" w:rsidRDefault="000054CA" w:rsidP="000054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0CD8620C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344017"/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bookmarkEnd w:id="1"/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12 de abril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13 de abril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7E4D847B" w:rsidR="00282D62" w:rsidRPr="001D4CFB" w:rsidRDefault="00A30C83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1D4CFB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, a condu</w:t>
      </w:r>
      <w:r w:rsidR="001D4CFB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B6378B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B6378B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nos dias 12 e 13 de abril de 2024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1712182E" w:rsidR="00687085" w:rsidRPr="003C3212" w:rsidRDefault="00961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D476D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2BCD98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054CA">
        <w:rPr>
          <w:rFonts w:ascii="Times New Roman" w:hAnsi="Times New Roman" w:cs="Times New Roman"/>
          <w:sz w:val="24"/>
          <w:szCs w:val="24"/>
        </w:rPr>
        <w:t>10 de 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121E68E4" w:rsidR="00B77598" w:rsidRPr="005071C6" w:rsidRDefault="00A437EE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A0119F9" w14:textId="33FADA1E" w:rsidR="00B77598" w:rsidRPr="00504BD1" w:rsidRDefault="00A437EE" w:rsidP="00A437E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A44EB5F" w14:textId="127B41F6" w:rsidR="008B0821" w:rsidRDefault="00A437EE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436585DA" w:rsidR="002F653D" w:rsidRDefault="001D4CF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AEC8B" wp14:editId="550F34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0"/>
              <wp:wrapNone/>
              <wp:docPr id="214405549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AEC8B" id="Retângulo 1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54C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CFB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2ABB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0C83"/>
    <w:rsid w:val="00A335D6"/>
    <w:rsid w:val="00A33741"/>
    <w:rsid w:val="00A37DEA"/>
    <w:rsid w:val="00A4004C"/>
    <w:rsid w:val="00A40C4C"/>
    <w:rsid w:val="00A437EE"/>
    <w:rsid w:val="00A449A0"/>
    <w:rsid w:val="00A4760D"/>
    <w:rsid w:val="00A51CF3"/>
    <w:rsid w:val="00A52AD1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378B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76D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4</cp:revision>
  <cp:lastPrinted>2025-02-20T15:43:00Z</cp:lastPrinted>
  <dcterms:created xsi:type="dcterms:W3CDTF">2024-04-10T14:16:00Z</dcterms:created>
  <dcterms:modified xsi:type="dcterms:W3CDTF">2025-02-20T15:43:00Z</dcterms:modified>
</cp:coreProperties>
</file>