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225651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F3EFB">
        <w:rPr>
          <w:b/>
          <w:caps/>
          <w:sz w:val="24"/>
          <w:szCs w:val="24"/>
        </w:rPr>
        <w:t>2</w:t>
      </w:r>
      <w:r w:rsidR="00D259F4">
        <w:rPr>
          <w:b/>
          <w:caps/>
          <w:sz w:val="24"/>
          <w:szCs w:val="24"/>
        </w:rPr>
        <w:t>4</w:t>
      </w:r>
      <w:r w:rsidR="00691D6F">
        <w:rPr>
          <w:b/>
          <w:caps/>
          <w:sz w:val="24"/>
          <w:szCs w:val="24"/>
        </w:rPr>
        <w:t>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691D6F">
        <w:rPr>
          <w:b/>
          <w:caps/>
          <w:sz w:val="24"/>
          <w:szCs w:val="24"/>
        </w:rPr>
        <w:t>22</w:t>
      </w:r>
      <w:r w:rsidR="00665F98">
        <w:rPr>
          <w:b/>
          <w:caps/>
          <w:sz w:val="24"/>
          <w:szCs w:val="24"/>
        </w:rPr>
        <w:t xml:space="preserve"> </w:t>
      </w:r>
      <w:r w:rsidR="000F3EFB">
        <w:rPr>
          <w:b/>
          <w:caps/>
          <w:sz w:val="24"/>
          <w:szCs w:val="24"/>
        </w:rPr>
        <w:t xml:space="preserve">abril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4DC6441B" w14:textId="27CBD62F" w:rsidR="008C026E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691D6F">
        <w:rPr>
          <w:rFonts w:ascii="Times New Roman" w:hAnsi="Times New Roman" w:cs="Times New Roman"/>
          <w:sz w:val="24"/>
          <w:szCs w:val="24"/>
        </w:rPr>
        <w:t>167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91D6F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691D6F">
        <w:rPr>
          <w:rFonts w:ascii="Times New Roman" w:hAnsi="Times New Roman" w:cs="Times New Roman"/>
          <w:sz w:val="24"/>
          <w:szCs w:val="24"/>
        </w:rPr>
        <w:t>26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0F3EFB">
        <w:rPr>
          <w:rFonts w:ascii="Times New Roman" w:hAnsi="Times New Roman" w:cs="Times New Roman"/>
          <w:sz w:val="24"/>
          <w:szCs w:val="24"/>
        </w:rPr>
        <w:t>abril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9FB23B" w14:textId="3BDF8822" w:rsidR="008C026E" w:rsidRDefault="008C026E" w:rsidP="008C02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mudança de domicilio da Conselheira para </w:t>
      </w:r>
      <w:r w:rsidR="000F3EFB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Dourados/MS, por motivo de aprovação em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2B192A03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91D6F">
        <w:rPr>
          <w:rFonts w:ascii="Times New Roman" w:hAnsi="Times New Roman" w:cs="Times New Roman"/>
          <w:i w:val="0"/>
          <w:iCs w:val="0"/>
          <w:sz w:val="24"/>
          <w:szCs w:val="24"/>
        </w:rPr>
        <w:t>167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91D6F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691D6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0746CD6F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9743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45D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C974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743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20E11996" w:rsidR="00BB7FA8" w:rsidRPr="002313C3" w:rsidRDefault="008C02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>
        <w:rPr>
          <w:rFonts w:ascii="Times New Roman" w:hAnsi="Times New Roman" w:cs="Times New Roman"/>
          <w:i w:val="0"/>
          <w:sz w:val="22"/>
          <w:szCs w:val="22"/>
        </w:rPr>
        <w:t>a.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18AF896C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743B">
        <w:rPr>
          <w:rFonts w:ascii="Times New Roman" w:hAnsi="Times New Roman" w:cs="Times New Roman"/>
          <w:i w:val="0"/>
          <w:sz w:val="24"/>
          <w:szCs w:val="24"/>
        </w:rPr>
        <w:t>22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8B3406D" w14:textId="77777777" w:rsidR="008C026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635DBC6" w14:textId="77777777" w:rsidR="008C026E" w:rsidRPr="00DC4F9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3EFB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345D6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B8F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1D6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026E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9743B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259F4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2024-01-11T17:22:00Z</cp:lastPrinted>
  <dcterms:created xsi:type="dcterms:W3CDTF">2024-04-22T19:45:00Z</dcterms:created>
  <dcterms:modified xsi:type="dcterms:W3CDTF">2024-04-22T19:45:00Z</dcterms:modified>
</cp:coreProperties>
</file>