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EBC51A5" w:rsidR="00132013" w:rsidRPr="002F5B49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24E1">
        <w:rPr>
          <w:b/>
          <w:caps/>
          <w:sz w:val="24"/>
          <w:szCs w:val="24"/>
        </w:rPr>
        <w:t>453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E73C1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2E73C1">
        <w:rPr>
          <w:b/>
          <w:caps/>
          <w:sz w:val="24"/>
          <w:szCs w:val="24"/>
        </w:rPr>
        <w:t>AGOSTO DE</w:t>
      </w:r>
      <w:r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A8B48B0" w14:textId="7B7A3B4A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1427BA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798AF9E" w14:textId="25E71179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0</w:t>
      </w:r>
      <w:r w:rsidR="00427150">
        <w:rPr>
          <w:rFonts w:ascii="Times New Roman" w:hAnsi="Times New Roman" w:cs="Times New Roman"/>
          <w:sz w:val="24"/>
          <w:szCs w:val="24"/>
        </w:rPr>
        <w:t>5</w:t>
      </w:r>
      <w:r w:rsidR="002F5B49">
        <w:rPr>
          <w:rFonts w:ascii="Times New Roman" w:hAnsi="Times New Roman" w:cs="Times New Roman"/>
          <w:sz w:val="24"/>
          <w:szCs w:val="24"/>
        </w:rPr>
        <w:t>4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de Brasilândia, Água Clara, Três Lagoas, Inocência e Santa Rita do Pardo/MS,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C75B7A">
        <w:rPr>
          <w:rFonts w:ascii="Times New Roman" w:hAnsi="Times New Roman" w:cs="Times New Roman"/>
          <w:sz w:val="24"/>
          <w:szCs w:val="24"/>
        </w:rPr>
        <w:t>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C75B7A">
        <w:rPr>
          <w:rFonts w:ascii="Times New Roman" w:hAnsi="Times New Roman" w:cs="Times New Roman"/>
          <w:sz w:val="24"/>
          <w:szCs w:val="24"/>
        </w:rPr>
        <w:t>dias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C75B7A">
        <w:rPr>
          <w:rFonts w:ascii="Times New Roman" w:hAnsi="Times New Roman" w:cs="Times New Roman"/>
          <w:sz w:val="24"/>
          <w:szCs w:val="24"/>
        </w:rPr>
        <w:t>20 e 21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2E73C1">
        <w:rPr>
          <w:rFonts w:ascii="Times New Roman" w:hAnsi="Times New Roman" w:cs="Times New Roman"/>
          <w:sz w:val="24"/>
          <w:szCs w:val="24"/>
        </w:rPr>
        <w:t xml:space="preserve">agosto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2E73C1">
        <w:rPr>
          <w:rFonts w:ascii="Times New Roman" w:hAnsi="Times New Roman" w:cs="Times New Roman"/>
          <w:sz w:val="24"/>
          <w:szCs w:val="24"/>
        </w:rPr>
        <w:t>Três Lagoas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AEC669" w14:textId="77777777" w:rsidR="00C75B7A" w:rsidRPr="00C75B7A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1427BA" w:rsidRPr="001427BA">
        <w:rPr>
          <w:rFonts w:ascii="Times New Roman" w:hAnsi="Times New Roman" w:cs="Times New Roman"/>
          <w:i w:val="0"/>
          <w:iCs w:val="0"/>
          <w:sz w:val="24"/>
          <w:szCs w:val="24"/>
        </w:rPr>
        <w:t>175263-ENF</w:t>
      </w:r>
      <w:bookmarkEnd w:id="3"/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a </w:t>
      </w:r>
      <w:r w:rsidR="001427BA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realização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dos municípios de Brasilândia, Água Clara, Três Lagoas, Inocência e Santa Rita do Pardo/M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8351AE" w14:textId="66D5B274" w:rsidR="002F5B49" w:rsidRPr="007A03F9" w:rsidRDefault="00C75B7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a realizar reunião com os Responsáveis Técnicos de Enfermagem das instituições de Saúde do municipio de Três Lagoas/MS,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às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15:30h, do dia 19 de agosto de 2024, na subseção do Coren, em Três Lagoas/MS.</w:t>
      </w:r>
    </w:p>
    <w:p w14:paraId="6F02FE33" w14:textId="77777777" w:rsidR="002F5B49" w:rsidRPr="007A03F9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EC727C9" w:rsidR="00132013" w:rsidRPr="002F5B49" w:rsidRDefault="001427B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Dias Rabelo,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manhã,</w:t>
      </w:r>
      <w:r w:rsidR="00BB64CA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agenda em Campo Grande/MS,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C451506" w14:textId="14ED3AB6" w:rsidR="0032216B" w:rsidRPr="006C2316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E73C1" w:rsidRPr="002E73C1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período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>19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32013" w:rsidRPr="00427150">
        <w:rPr>
          <w:rFonts w:ascii="Times New Roman" w:hAnsi="Times New Roman" w:cs="Times New Roman"/>
          <w:i w:val="0"/>
          <w:sz w:val="24"/>
          <w:szCs w:val="24"/>
        </w:rPr>
        <w:t>2</w:t>
      </w:r>
      <w:r w:rsidR="006C2316">
        <w:rPr>
          <w:rFonts w:ascii="Times New Roman" w:hAnsi="Times New Roman" w:cs="Times New Roman"/>
          <w:i w:val="0"/>
          <w:sz w:val="24"/>
          <w:szCs w:val="24"/>
        </w:rPr>
        <w:t>1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B620BE" w14:textId="7200065D" w:rsidR="006C2316" w:rsidRPr="00427150" w:rsidRDefault="006C231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ao Presidente Dr. Leandro Afonso Rabelo Dias, passagem terrestre para retorno a Campo Grande/MS, no dia 21 de agosto de 2024.</w:t>
      </w:r>
    </w:p>
    <w:p w14:paraId="3F104A97" w14:textId="3EB64178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6C2316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05D29BAF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E73C1">
        <w:rPr>
          <w:rFonts w:ascii="Times New Roman" w:hAnsi="Times New Roman" w:cs="Times New Roman"/>
          <w:sz w:val="24"/>
          <w:szCs w:val="24"/>
        </w:rPr>
        <w:t>14</w:t>
      </w:r>
      <w:r w:rsidR="00314E39">
        <w:rPr>
          <w:rFonts w:ascii="Times New Roman" w:hAnsi="Times New Roman" w:cs="Times New Roman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2EEBACD9" w:rsidR="00314E39" w:rsidRPr="00F702A4" w:rsidRDefault="006C2316" w:rsidP="006C23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4E39" w:rsidRPr="00F702A4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Patrick Silva Gutierres</w:t>
      </w:r>
      <w:r w:rsidR="00314E39" w:rsidRPr="00F702A4">
        <w:rPr>
          <w:rFonts w:ascii="Times New Roman" w:hAnsi="Times New Roman" w:cs="Times New Roman"/>
          <w:sz w:val="24"/>
          <w:szCs w:val="24"/>
        </w:rPr>
        <w:t xml:space="preserve">                            Dra. Virna Liza Pereira Chaves Hildebrand</w:t>
      </w:r>
    </w:p>
    <w:p w14:paraId="5F02D2EC" w14:textId="48C8EB97" w:rsidR="00314E39" w:rsidRPr="00F702A4" w:rsidRDefault="006C2316" w:rsidP="006C23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="00314E39" w:rsidRPr="00F702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Secretária</w:t>
      </w:r>
    </w:p>
    <w:p w14:paraId="0A629548" w14:textId="2C7188D2" w:rsidR="00314E39" w:rsidRPr="00F702A4" w:rsidRDefault="00314E39" w:rsidP="006C23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C2316" w:rsidRPr="002313C3">
        <w:rPr>
          <w:rFonts w:ascii="Times New Roman" w:hAnsi="Times New Roman" w:cs="Times New Roman"/>
          <w:sz w:val="24"/>
          <w:szCs w:val="24"/>
        </w:rPr>
        <w:t>n. 219665-TE</w:t>
      </w:r>
      <w:r w:rsidRPr="00F702A4">
        <w:rPr>
          <w:rFonts w:ascii="Times New Roman" w:hAnsi="Times New Roman" w:cs="Times New Roman"/>
          <w:sz w:val="24"/>
          <w:szCs w:val="24"/>
        </w:rPr>
        <w:t xml:space="preserve">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46A95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2AF7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2024-08-15T13:31:00Z</dcterms:created>
  <dcterms:modified xsi:type="dcterms:W3CDTF">2025-02-20T15:46:00Z</dcterms:modified>
</cp:coreProperties>
</file>