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4A754" w14:textId="13E5DCFA" w:rsidR="00D97E63" w:rsidRDefault="005B1681" w:rsidP="005B168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DECISÃO N. 010/2024</w:t>
      </w:r>
    </w:p>
    <w:p w14:paraId="38A95E79" w14:textId="77777777" w:rsidR="005B1681" w:rsidRPr="005B1681" w:rsidRDefault="005B1681" w:rsidP="005B1681">
      <w:pPr>
        <w:rPr>
          <w:lang w:eastAsia="pt-BR"/>
        </w:rPr>
      </w:pPr>
    </w:p>
    <w:p w14:paraId="624412A9" w14:textId="77777777" w:rsidR="00D97E63" w:rsidRPr="00CF2693" w:rsidRDefault="00D97E63" w:rsidP="00D97E6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88CD2BB" w14:textId="77777777" w:rsidR="00294796" w:rsidRDefault="00294796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A5CE112" w14:textId="52C1A919" w:rsidR="0025299F" w:rsidRDefault="0025299F" w:rsidP="002529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O PRESIDENTE DO CONSELHO REGIONAL DE ENFERMAGEM DE MATO GROSSO DO SUL EM CONJUNTO COM O SECRETÁRIO, NO USO DE SUAS COMPETÊNCIAS LEGAIS E REGIMENTAIS, CONFERIDAS PELA LEI Nº 5.905, DE 12 DE JULHO DE 1973, E PELO REGIMENTO INTERNO DA AUTARQUIA, HOMOLOGADO PELA DECISÃO COFEN N. 124/2021 DE 11 DE AGOSTO DE 2021;</w:t>
      </w:r>
    </w:p>
    <w:p w14:paraId="28332231" w14:textId="77777777" w:rsidR="0025299F" w:rsidRDefault="0025299F" w:rsidP="0025299F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QUE “O CONSELHO FEDERAL E OS CONSELHOS REGIONAIS SÃO ÓRGÃOS DISCIPLINADORES DO EXERCÍCIO DA PROFISSÃO DE ENFERMEIRO E DAS DEMAIS PROFISSÕES COMPREENDIDAS NOS SERVIÇOS DE ENFERMAGEM”, NOS TERMOS DO ART. 2º DA LEI N. 5.509/73.</w:t>
      </w:r>
    </w:p>
    <w:p w14:paraId="4CB3838C" w14:textId="77777777" w:rsidR="0025299F" w:rsidRDefault="0025299F" w:rsidP="0025299F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QUE “OS CONSELHOS REGIONAIS DE ENFERMAGEM POSSUEM PERSONALIDADE JURÍDICA PRÓPRIA E GOZAM DE AUTONOMIA ADMINISTRATIVA E FINANCEIRA, OBSERVADA A SUBORDINAÇÃO AO CONSELHO FEDERAL DE ENFERMAGEM.”, ESTABELECIDA NO ART. 3º DA LEI N. 5.905/73 (ART. 76, PRIMEIRA PARTE DO REGIMENTO INTERNO DO COFEN).</w:t>
      </w:r>
    </w:p>
    <w:p w14:paraId="1DCA7238" w14:textId="77777777" w:rsidR="0025299F" w:rsidRDefault="0025299F" w:rsidP="0025299F">
      <w:pPr>
        <w:spacing w:after="0" w:line="360" w:lineRule="auto"/>
        <w:ind w:firstLine="1559"/>
        <w:jc w:val="both"/>
        <w:rPr>
          <w:rFonts w:ascii="Times New Roman" w:hAnsi="Times New Roman" w:cs="Times New Roman"/>
          <w:i/>
          <w:sz w:val="24"/>
          <w:szCs w:val="24"/>
        </w:rPr>
      </w:pPr>
      <w:r>
        <w:t>CONSIDERANDO QUE, EM SE TRATANDO DE AUTARQUIA PÚBLICA, É FUNÇÃO PRECÍPUA DO CONTROLE E ACOMPANHAMENTO DOS GASTOS, COMO FRUTO DA REFORMULAÇÃO DE MÉTODOS E TÉCNICOS DE ADMINISTRAÇÃO QUE ASSEGURE A EXCELÊNCIA DA GESTÃO DE RECURSOS DISPONÍVEIS E O PRIMADO DA SUA INTEGRIDADE.</w:t>
      </w:r>
    </w:p>
    <w:p w14:paraId="7A8C9872" w14:textId="77777777" w:rsidR="0025299F" w:rsidRDefault="0025299F" w:rsidP="0025299F">
      <w:pPr>
        <w:ind w:firstLine="725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>
        <w:tab/>
        <w:t>CONSIDERANDO O CONSTANTE DO CAPÍTULO V – DOS CRÉDITOS ADICIONAIS - ARTIGOS 40 A 46, E SEUS PARÁGRAFOS E INCISOS, DA LEI 4.320/64.</w:t>
      </w:r>
    </w:p>
    <w:p w14:paraId="7EC13FE7" w14:textId="77777777" w:rsidR="0025299F" w:rsidRDefault="0025299F" w:rsidP="0025299F">
      <w:pPr>
        <w:ind w:firstLine="725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CONSIDERANDO O CONSTANTE DO CAPÍTULO IV – DOS CRÉDITOS ADICIONAIS – ARTIGOS 87 A 90 DO REGULAMENTO DA ADMINISTRAÇÃO FINANCEIRA E CONTÁBIL DO SISTEMA COFEN E CONSELHOS REGIONAIS, APROVADO PELA RESOLUÇÃO COFEN 340/2008.</w:t>
      </w:r>
    </w:p>
    <w:p w14:paraId="3C747203" w14:textId="05E75784" w:rsidR="0025299F" w:rsidRPr="0025299F" w:rsidRDefault="0025299F" w:rsidP="0025299F">
      <w:pPr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t>CONSIDERANDO</w:t>
      </w:r>
      <w:r>
        <w:tab/>
        <w:t>A NECESSIDADE DE ADEQUAR O ORÇAMENTO PARA O CORRENTE EXERCÍCIO ÀS NOVAS POLÍTICAS DA ADMINISTRAÇÃO, SUPLEMENTANDO ALGUMAS DOTAÇÕES ORÇAMENTÁRIAS, PARA SUPORTE DAS DESPESAS QUE SERÃO ORDENADAS DO ORÇAMENTO PARA O EXERCÍCIO DE 2024.</w:t>
      </w:r>
    </w:p>
    <w:p w14:paraId="5A46BA73" w14:textId="3275B79A" w:rsidR="0025299F" w:rsidRDefault="0025299F" w:rsidP="002529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i/>
          <w:sz w:val="24"/>
          <w:szCs w:val="24"/>
        </w:rPr>
      </w:pPr>
      <w:r>
        <w:t>CONSIDERANDO A DELIBERAÇÃO NA 505ª REUNIÃO ORDINÁRIA DE PLENÁRIO, REALIZADA NOS DIAS 18 E 19 DE ABRIL DE 2024, DECIDEM:</w:t>
      </w:r>
    </w:p>
    <w:p w14:paraId="666BB40D" w14:textId="6FD41C1D" w:rsidR="0025299F" w:rsidRDefault="0025299F" w:rsidP="0025299F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lastRenderedPageBreak/>
        <w:t xml:space="preserve">  ART. 1º AUTORIZAR A ABERTURA DE CRÉDITOS ADICIONAIS SUPLEMENTARES NO VALOR DE R$ 1.200.408,14 (UM MILHÃO E DUZENTOS MIL, QUATROCENTOS E OITO REAIS E QUATORZE CENTAVOS), E ABERTURA DE CRÉDITOS ADICIONAIS ESPECIAIS NO VALOR DE R$ 21.345,00 (VINTE E MIL, TREZENTOS E QUARENTA E CINCO REAIS) </w:t>
      </w:r>
    </w:p>
    <w:p w14:paraId="4CE7549A" w14:textId="77777777" w:rsidR="0025299F" w:rsidRDefault="0025299F" w:rsidP="0025299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t>ART. 2º OS RECURSOS EXISTENTES DISPONÍVEIS PARA À COBERTURA DOS CRÉDITOS ALTERADOS SÃO PROVENIENTES DE:</w:t>
      </w:r>
    </w:p>
    <w:p w14:paraId="61A577C7" w14:textId="47629D87" w:rsidR="0025299F" w:rsidRDefault="0025299F" w:rsidP="0025299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t>A) SUPERÁVIT FINANCEIRO DO EXERCÍCIO ANTERIOR APURADO NO BALANÇO PATRIMONIAL DE 2023, NO VALOR DE R$ 2.360.495,71 (DOIS MILHÕES, TREZENTOS E SESSENTA MIL, QUATROCENTOS E NOVENTA E CINCO REAIS E SETENTA E UM CENTAVOS), NOS TERMOS PRECEITUADOS NO ARTIGO 43, PARÁGRAFO 1º, INCISO I DA LEI N. 4.320/1964.</w:t>
      </w:r>
    </w:p>
    <w:p w14:paraId="23F0F359" w14:textId="310A655F" w:rsidR="0025299F" w:rsidRDefault="0025299F" w:rsidP="0025299F">
      <w:pPr>
        <w:spacing w:line="36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ART. 3º EM FACE DAS ALTERAÇÕES ORA APROVADAS, ALTERA-SE O VALOR GLOBAL DO ORÇAMENTO DE 2024 PARA R$ 11.549.208,91 (ONZE MILHÕES, QUINHENTOS E QUARENTA E NOVE MIL, DUZENTOS E OITO REAIS, E NOVENTA E UM CENTAVOS).</w:t>
      </w:r>
    </w:p>
    <w:p w14:paraId="6DB45FF1" w14:textId="733A5C6C" w:rsidR="0025299F" w:rsidRDefault="0025299F" w:rsidP="0025299F">
      <w:pPr>
        <w:spacing w:line="36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ART. 4° ESTA DECISÃO ENTRARÁ EM VIGOR NA DATA DA HOMOLOGAÇÃO DO CONSELHO FEDERAL DE ENFERMAGEM, REVOGADAS AS DISPOSIÇÕES EM CONTRÁRIO.</w:t>
      </w:r>
    </w:p>
    <w:p w14:paraId="3BD18CBF" w14:textId="77777777" w:rsidR="0025299F" w:rsidRDefault="0025299F" w:rsidP="0025299F">
      <w:pPr>
        <w:spacing w:before="120" w:after="0" w:line="36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ART. 5º DÊ CIÊNCIA, PUBLIQUE-SE E CUMPRA-SE.</w:t>
      </w:r>
    </w:p>
    <w:p w14:paraId="71116050" w14:textId="15B3F506" w:rsidR="0025299F" w:rsidRDefault="0025299F" w:rsidP="0025299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19 DE ABRIL DE 2024.</w:t>
      </w:r>
    </w:p>
    <w:p w14:paraId="40BB0169" w14:textId="77777777" w:rsidR="0055212E" w:rsidRDefault="0055212E" w:rsidP="0025299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15820D8" w14:textId="77777777" w:rsidR="0055212E" w:rsidRDefault="0055212E" w:rsidP="0025299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5F750E0" w14:textId="212C0025" w:rsidR="0055212E" w:rsidRPr="00AD58A0" w:rsidRDefault="0055212E" w:rsidP="005521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DR. LEANDRO AFONSO RABELO DIAS                            DRA. VIRNA LIZA PEREIRA CHAVES HILDEBRAND</w:t>
      </w:r>
    </w:p>
    <w:p w14:paraId="5BE68FAB" w14:textId="77777777" w:rsidR="0055212E" w:rsidRPr="00AD58A0" w:rsidRDefault="0055212E" w:rsidP="005521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PRESIDENTE                                                                          SECRETÁRIA</w:t>
      </w:r>
    </w:p>
    <w:p w14:paraId="37227B59" w14:textId="77777777" w:rsidR="0055212E" w:rsidRPr="00E35989" w:rsidRDefault="0055212E" w:rsidP="0055212E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t xml:space="preserve">     COREN-MS N. 175263-ENF                                                 COREN-MS N. 96606-ENF         </w:t>
      </w:r>
    </w:p>
    <w:p w14:paraId="42A8D09A" w14:textId="77777777" w:rsidR="0025299F" w:rsidRDefault="0025299F" w:rsidP="0025299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25299F" w:rsidSect="00F81329">
      <w:headerReference w:type="default" r:id="rId8"/>
      <w:footerReference w:type="default" r:id="rId9"/>
      <w:pgSz w:w="11906" w:h="16838" w:code="9"/>
      <w:pgMar w:top="2693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E9340" w14:textId="77777777" w:rsidR="00D137D8" w:rsidRDefault="00D137D8" w:rsidP="00001480">
      <w:pPr>
        <w:spacing w:after="0" w:line="240" w:lineRule="auto"/>
      </w:pPr>
      <w:r>
        <w:separator/>
      </w:r>
    </w:p>
  </w:endnote>
  <w:endnote w:type="continuationSeparator" w:id="0">
    <w:p w14:paraId="0D0E8D4E" w14:textId="77777777" w:rsidR="00D137D8" w:rsidRDefault="00D13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DF416" w14:textId="77777777" w:rsidR="0055212E" w:rsidRDefault="00D137D8" w:rsidP="0055212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AA633E">
      <w:rPr>
        <w:sz w:val="20"/>
        <w:szCs w:val="20"/>
      </w:rPr>
      <w:t xml:space="preserve">         </w:t>
    </w:r>
    <w:r w:rsidR="0055212E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77994DC" w14:textId="77777777" w:rsidR="0055212E" w:rsidRDefault="0055212E" w:rsidP="0055212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E507D7C" w14:textId="77777777" w:rsidR="0055212E" w:rsidRDefault="0055212E" w:rsidP="0055212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0A1567" wp14:editId="39E3FEB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CB30D" w14:textId="77777777" w:rsidR="0055212E" w:rsidRDefault="0055212E" w:rsidP="0055212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0A1567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43CB30D" w14:textId="77777777" w:rsidR="0055212E" w:rsidRDefault="0055212E" w:rsidP="0055212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21075E2" w14:textId="00EAD56B" w:rsidR="00D137D8" w:rsidRPr="00AA633E" w:rsidRDefault="0055212E" w:rsidP="0055212E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D137D8" w:rsidRPr="00AA633E">
      <w:rPr>
        <w:sz w:val="20"/>
        <w:szCs w:val="20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B76E8" w14:textId="77777777" w:rsidR="00D137D8" w:rsidRDefault="00D137D8" w:rsidP="00001480">
      <w:pPr>
        <w:spacing w:after="0" w:line="240" w:lineRule="auto"/>
      </w:pPr>
      <w:r>
        <w:separator/>
      </w:r>
    </w:p>
  </w:footnote>
  <w:footnote w:type="continuationSeparator" w:id="0">
    <w:p w14:paraId="428AA0FE" w14:textId="77777777" w:rsidR="00D137D8" w:rsidRDefault="00D13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0ECC" w14:textId="77777777" w:rsidR="00D137D8" w:rsidRDefault="00D13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3CB8899" wp14:editId="524422D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7872E3" w14:textId="77777777" w:rsidR="00D137D8" w:rsidRDefault="00D137D8" w:rsidP="002F663E">
    <w:pPr>
      <w:pStyle w:val="Cabealho"/>
    </w:pPr>
  </w:p>
  <w:p w14:paraId="05DC69F3" w14:textId="77777777" w:rsidR="00D137D8" w:rsidRDefault="00D137D8" w:rsidP="002F663E">
    <w:pPr>
      <w:pStyle w:val="Cabealho"/>
      <w:jc w:val="center"/>
    </w:pPr>
  </w:p>
  <w:p w14:paraId="73D94FF0" w14:textId="77777777" w:rsidR="00D137D8" w:rsidRDefault="00D13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2DCA105" w14:textId="77777777" w:rsidR="00D137D8" w:rsidRDefault="00D13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054"/>
        </w:tabs>
        <w:ind w:left="3054" w:hanging="360"/>
      </w:pPr>
    </w:lvl>
  </w:abstractNum>
  <w:abstractNum w:abstractNumId="1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153B4"/>
    <w:multiLevelType w:val="hybridMultilevel"/>
    <w:tmpl w:val="B1E636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344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64" w:hanging="360"/>
      </w:pPr>
    </w:lvl>
    <w:lvl w:ilvl="2" w:tplc="0416001B">
      <w:start w:val="1"/>
      <w:numFmt w:val="lowerRoman"/>
      <w:lvlText w:val="%3."/>
      <w:lvlJc w:val="right"/>
      <w:pPr>
        <w:ind w:left="3784" w:hanging="180"/>
      </w:pPr>
    </w:lvl>
    <w:lvl w:ilvl="3" w:tplc="0416000F">
      <w:start w:val="1"/>
      <w:numFmt w:val="decimal"/>
      <w:lvlText w:val="%4."/>
      <w:lvlJc w:val="left"/>
      <w:pPr>
        <w:ind w:left="4504" w:hanging="360"/>
      </w:pPr>
    </w:lvl>
    <w:lvl w:ilvl="4" w:tplc="04160019">
      <w:start w:val="1"/>
      <w:numFmt w:val="lowerLetter"/>
      <w:lvlText w:val="%5."/>
      <w:lvlJc w:val="left"/>
      <w:pPr>
        <w:ind w:left="5224" w:hanging="360"/>
      </w:pPr>
    </w:lvl>
    <w:lvl w:ilvl="5" w:tplc="0416001B">
      <w:start w:val="1"/>
      <w:numFmt w:val="lowerRoman"/>
      <w:lvlText w:val="%6."/>
      <w:lvlJc w:val="right"/>
      <w:pPr>
        <w:ind w:left="5944" w:hanging="180"/>
      </w:pPr>
    </w:lvl>
    <w:lvl w:ilvl="6" w:tplc="0416000F">
      <w:start w:val="1"/>
      <w:numFmt w:val="decimal"/>
      <w:lvlText w:val="%7."/>
      <w:lvlJc w:val="left"/>
      <w:pPr>
        <w:ind w:left="6664" w:hanging="360"/>
      </w:pPr>
    </w:lvl>
    <w:lvl w:ilvl="7" w:tplc="04160019">
      <w:start w:val="1"/>
      <w:numFmt w:val="lowerLetter"/>
      <w:lvlText w:val="%8."/>
      <w:lvlJc w:val="left"/>
      <w:pPr>
        <w:ind w:left="7384" w:hanging="360"/>
      </w:pPr>
    </w:lvl>
    <w:lvl w:ilvl="8" w:tplc="0416001B">
      <w:start w:val="1"/>
      <w:numFmt w:val="lowerRoman"/>
      <w:lvlText w:val="%9."/>
      <w:lvlJc w:val="right"/>
      <w:pPr>
        <w:ind w:left="8104" w:hanging="180"/>
      </w:pPr>
    </w:lvl>
  </w:abstractNum>
  <w:abstractNum w:abstractNumId="8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6628306">
    <w:abstractNumId w:val="4"/>
  </w:num>
  <w:num w:numId="2" w16cid:durableId="1377395094">
    <w:abstractNumId w:val="5"/>
  </w:num>
  <w:num w:numId="3" w16cid:durableId="453254693">
    <w:abstractNumId w:val="2"/>
  </w:num>
  <w:num w:numId="4" w16cid:durableId="1456171394">
    <w:abstractNumId w:val="9"/>
  </w:num>
  <w:num w:numId="5" w16cid:durableId="417138345">
    <w:abstractNumId w:val="8"/>
  </w:num>
  <w:num w:numId="6" w16cid:durableId="800460978">
    <w:abstractNumId w:val="10"/>
  </w:num>
  <w:num w:numId="7" w16cid:durableId="1859930778">
    <w:abstractNumId w:val="1"/>
  </w:num>
  <w:num w:numId="8" w16cid:durableId="1330449752">
    <w:abstractNumId w:val="3"/>
  </w:num>
  <w:num w:numId="9" w16cid:durableId="15825947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9830281">
    <w:abstractNumId w:val="0"/>
    <w:lvlOverride w:ilvl="0">
      <w:startOverride w:val="1"/>
    </w:lvlOverride>
  </w:num>
  <w:num w:numId="11" w16cid:durableId="43529019">
    <w:abstractNumId w:val="7"/>
  </w:num>
  <w:num w:numId="12" w16cid:durableId="1981422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6A43"/>
    <w:rsid w:val="0004209A"/>
    <w:rsid w:val="00044380"/>
    <w:rsid w:val="000518F3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3408"/>
    <w:rsid w:val="000A390C"/>
    <w:rsid w:val="000B3930"/>
    <w:rsid w:val="000B5132"/>
    <w:rsid w:val="000C2AEA"/>
    <w:rsid w:val="000C48D4"/>
    <w:rsid w:val="000C628B"/>
    <w:rsid w:val="000C74DE"/>
    <w:rsid w:val="000D78F0"/>
    <w:rsid w:val="000E3B65"/>
    <w:rsid w:val="000F06F8"/>
    <w:rsid w:val="000F54DF"/>
    <w:rsid w:val="000F5E1D"/>
    <w:rsid w:val="00105758"/>
    <w:rsid w:val="00106BD3"/>
    <w:rsid w:val="00113914"/>
    <w:rsid w:val="001148EA"/>
    <w:rsid w:val="0012200F"/>
    <w:rsid w:val="00123404"/>
    <w:rsid w:val="00130E45"/>
    <w:rsid w:val="00132582"/>
    <w:rsid w:val="00137322"/>
    <w:rsid w:val="00141D7B"/>
    <w:rsid w:val="001422CF"/>
    <w:rsid w:val="001424EE"/>
    <w:rsid w:val="00142CA3"/>
    <w:rsid w:val="00150412"/>
    <w:rsid w:val="001564FB"/>
    <w:rsid w:val="0017062A"/>
    <w:rsid w:val="00173EE1"/>
    <w:rsid w:val="00174A5A"/>
    <w:rsid w:val="00190DE0"/>
    <w:rsid w:val="001958FD"/>
    <w:rsid w:val="001A169A"/>
    <w:rsid w:val="001A2DC3"/>
    <w:rsid w:val="001A356F"/>
    <w:rsid w:val="001B2213"/>
    <w:rsid w:val="001B7946"/>
    <w:rsid w:val="001C3D21"/>
    <w:rsid w:val="001C46B3"/>
    <w:rsid w:val="001D2B35"/>
    <w:rsid w:val="001D4E53"/>
    <w:rsid w:val="001D5067"/>
    <w:rsid w:val="001D748C"/>
    <w:rsid w:val="001D7A3F"/>
    <w:rsid w:val="001E2F92"/>
    <w:rsid w:val="001E7D8D"/>
    <w:rsid w:val="001F3E1F"/>
    <w:rsid w:val="00200254"/>
    <w:rsid w:val="002047B9"/>
    <w:rsid w:val="00204DBC"/>
    <w:rsid w:val="002206E8"/>
    <w:rsid w:val="00220E39"/>
    <w:rsid w:val="00223783"/>
    <w:rsid w:val="00224E69"/>
    <w:rsid w:val="00225336"/>
    <w:rsid w:val="002326CA"/>
    <w:rsid w:val="0023426A"/>
    <w:rsid w:val="002465B2"/>
    <w:rsid w:val="0025044B"/>
    <w:rsid w:val="0025299F"/>
    <w:rsid w:val="00252F08"/>
    <w:rsid w:val="002530B9"/>
    <w:rsid w:val="00255793"/>
    <w:rsid w:val="00263FB9"/>
    <w:rsid w:val="00264575"/>
    <w:rsid w:val="002815E8"/>
    <w:rsid w:val="00282966"/>
    <w:rsid w:val="00286935"/>
    <w:rsid w:val="00292046"/>
    <w:rsid w:val="002921D2"/>
    <w:rsid w:val="0029434A"/>
    <w:rsid w:val="00294796"/>
    <w:rsid w:val="002B1963"/>
    <w:rsid w:val="002B1D0D"/>
    <w:rsid w:val="002B79D0"/>
    <w:rsid w:val="002C20D8"/>
    <w:rsid w:val="002C2BFF"/>
    <w:rsid w:val="002C6C73"/>
    <w:rsid w:val="002D32A9"/>
    <w:rsid w:val="002D3A2C"/>
    <w:rsid w:val="002D4B01"/>
    <w:rsid w:val="002F11BC"/>
    <w:rsid w:val="002F1AEE"/>
    <w:rsid w:val="002F2491"/>
    <w:rsid w:val="002F2952"/>
    <w:rsid w:val="002F573D"/>
    <w:rsid w:val="002F663E"/>
    <w:rsid w:val="00304885"/>
    <w:rsid w:val="00304A08"/>
    <w:rsid w:val="00306B13"/>
    <w:rsid w:val="00307918"/>
    <w:rsid w:val="00307C38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66C4C"/>
    <w:rsid w:val="00375C4F"/>
    <w:rsid w:val="00380BB4"/>
    <w:rsid w:val="003815FB"/>
    <w:rsid w:val="003832C0"/>
    <w:rsid w:val="00383805"/>
    <w:rsid w:val="003931B4"/>
    <w:rsid w:val="00393EA0"/>
    <w:rsid w:val="003A0A21"/>
    <w:rsid w:val="003A21B1"/>
    <w:rsid w:val="003A2743"/>
    <w:rsid w:val="003A3A1C"/>
    <w:rsid w:val="003B1B4D"/>
    <w:rsid w:val="003B2C0E"/>
    <w:rsid w:val="003B481C"/>
    <w:rsid w:val="003C491C"/>
    <w:rsid w:val="003C6831"/>
    <w:rsid w:val="003C79E3"/>
    <w:rsid w:val="003D1F79"/>
    <w:rsid w:val="003D63D5"/>
    <w:rsid w:val="003F0C39"/>
    <w:rsid w:val="003F5CCA"/>
    <w:rsid w:val="00400B8F"/>
    <w:rsid w:val="00401350"/>
    <w:rsid w:val="004105AE"/>
    <w:rsid w:val="00410A1D"/>
    <w:rsid w:val="00423DD5"/>
    <w:rsid w:val="004248C4"/>
    <w:rsid w:val="00426C57"/>
    <w:rsid w:val="00427F51"/>
    <w:rsid w:val="00431A94"/>
    <w:rsid w:val="00446C68"/>
    <w:rsid w:val="00447165"/>
    <w:rsid w:val="004504C4"/>
    <w:rsid w:val="00450858"/>
    <w:rsid w:val="00452442"/>
    <w:rsid w:val="00453D1A"/>
    <w:rsid w:val="00454272"/>
    <w:rsid w:val="0045480C"/>
    <w:rsid w:val="00461A80"/>
    <w:rsid w:val="0046231E"/>
    <w:rsid w:val="00465F86"/>
    <w:rsid w:val="00470F51"/>
    <w:rsid w:val="00480AD1"/>
    <w:rsid w:val="004810D4"/>
    <w:rsid w:val="004863D6"/>
    <w:rsid w:val="00492393"/>
    <w:rsid w:val="00497957"/>
    <w:rsid w:val="004B2956"/>
    <w:rsid w:val="004B3870"/>
    <w:rsid w:val="004C7F6F"/>
    <w:rsid w:val="004D1AA5"/>
    <w:rsid w:val="004D616F"/>
    <w:rsid w:val="004E2C26"/>
    <w:rsid w:val="004E636D"/>
    <w:rsid w:val="004F0F07"/>
    <w:rsid w:val="004F4F83"/>
    <w:rsid w:val="004F5BFE"/>
    <w:rsid w:val="004F6240"/>
    <w:rsid w:val="0050338C"/>
    <w:rsid w:val="00507569"/>
    <w:rsid w:val="0050773D"/>
    <w:rsid w:val="00510E9D"/>
    <w:rsid w:val="00513C5C"/>
    <w:rsid w:val="005208FD"/>
    <w:rsid w:val="005251F2"/>
    <w:rsid w:val="00525248"/>
    <w:rsid w:val="005275F4"/>
    <w:rsid w:val="00537A16"/>
    <w:rsid w:val="005424A1"/>
    <w:rsid w:val="00543984"/>
    <w:rsid w:val="00543D2E"/>
    <w:rsid w:val="005476DD"/>
    <w:rsid w:val="00547B84"/>
    <w:rsid w:val="00551E06"/>
    <w:rsid w:val="0055212E"/>
    <w:rsid w:val="00557090"/>
    <w:rsid w:val="0056258E"/>
    <w:rsid w:val="0056498B"/>
    <w:rsid w:val="00570AF8"/>
    <w:rsid w:val="00572F96"/>
    <w:rsid w:val="005756FB"/>
    <w:rsid w:val="005818B6"/>
    <w:rsid w:val="0058484B"/>
    <w:rsid w:val="005908D6"/>
    <w:rsid w:val="00591B51"/>
    <w:rsid w:val="0059416A"/>
    <w:rsid w:val="00594F8E"/>
    <w:rsid w:val="005A058E"/>
    <w:rsid w:val="005A4245"/>
    <w:rsid w:val="005A5E65"/>
    <w:rsid w:val="005B15B8"/>
    <w:rsid w:val="005B1681"/>
    <w:rsid w:val="005B1B5B"/>
    <w:rsid w:val="005B47C9"/>
    <w:rsid w:val="005C1F13"/>
    <w:rsid w:val="005D289F"/>
    <w:rsid w:val="005D365F"/>
    <w:rsid w:val="005D58B2"/>
    <w:rsid w:val="005F006A"/>
    <w:rsid w:val="005F61F4"/>
    <w:rsid w:val="005F7690"/>
    <w:rsid w:val="005F7D85"/>
    <w:rsid w:val="00610E05"/>
    <w:rsid w:val="006142A4"/>
    <w:rsid w:val="006146D8"/>
    <w:rsid w:val="006208E0"/>
    <w:rsid w:val="0062221B"/>
    <w:rsid w:val="006225F7"/>
    <w:rsid w:val="00626860"/>
    <w:rsid w:val="00631859"/>
    <w:rsid w:val="00631DFF"/>
    <w:rsid w:val="00631FB9"/>
    <w:rsid w:val="0063415D"/>
    <w:rsid w:val="00641081"/>
    <w:rsid w:val="00644FBA"/>
    <w:rsid w:val="00647DE2"/>
    <w:rsid w:val="00651BFB"/>
    <w:rsid w:val="00660601"/>
    <w:rsid w:val="00662ADB"/>
    <w:rsid w:val="0066343B"/>
    <w:rsid w:val="00663589"/>
    <w:rsid w:val="00690DA4"/>
    <w:rsid w:val="006A10FA"/>
    <w:rsid w:val="006B2F08"/>
    <w:rsid w:val="006B31B9"/>
    <w:rsid w:val="006B6383"/>
    <w:rsid w:val="006B78F8"/>
    <w:rsid w:val="006C27EA"/>
    <w:rsid w:val="006C3C6E"/>
    <w:rsid w:val="006C446D"/>
    <w:rsid w:val="006C6601"/>
    <w:rsid w:val="006C6725"/>
    <w:rsid w:val="006C73AB"/>
    <w:rsid w:val="006D0832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2144"/>
    <w:rsid w:val="0071309C"/>
    <w:rsid w:val="007178A5"/>
    <w:rsid w:val="00723382"/>
    <w:rsid w:val="00723AA9"/>
    <w:rsid w:val="00726AFB"/>
    <w:rsid w:val="007362BC"/>
    <w:rsid w:val="007408F4"/>
    <w:rsid w:val="00740B48"/>
    <w:rsid w:val="00743F18"/>
    <w:rsid w:val="00750877"/>
    <w:rsid w:val="00752DDA"/>
    <w:rsid w:val="0075721B"/>
    <w:rsid w:val="007642CA"/>
    <w:rsid w:val="00765D0E"/>
    <w:rsid w:val="00781B0A"/>
    <w:rsid w:val="007878F1"/>
    <w:rsid w:val="00790776"/>
    <w:rsid w:val="0079343A"/>
    <w:rsid w:val="00796CD6"/>
    <w:rsid w:val="00797443"/>
    <w:rsid w:val="00797EED"/>
    <w:rsid w:val="007A308E"/>
    <w:rsid w:val="007A39AC"/>
    <w:rsid w:val="007B4C55"/>
    <w:rsid w:val="007C19A5"/>
    <w:rsid w:val="007C2193"/>
    <w:rsid w:val="007D3127"/>
    <w:rsid w:val="007F4FBE"/>
    <w:rsid w:val="00812A8E"/>
    <w:rsid w:val="0081574C"/>
    <w:rsid w:val="008240C7"/>
    <w:rsid w:val="00827BC2"/>
    <w:rsid w:val="00837003"/>
    <w:rsid w:val="00842A57"/>
    <w:rsid w:val="0084745B"/>
    <w:rsid w:val="00847D8B"/>
    <w:rsid w:val="00851B29"/>
    <w:rsid w:val="0086068B"/>
    <w:rsid w:val="0087154F"/>
    <w:rsid w:val="00880692"/>
    <w:rsid w:val="00881D5B"/>
    <w:rsid w:val="008822F7"/>
    <w:rsid w:val="008854BD"/>
    <w:rsid w:val="0088610B"/>
    <w:rsid w:val="008904B1"/>
    <w:rsid w:val="008B0C01"/>
    <w:rsid w:val="008B3312"/>
    <w:rsid w:val="008C48AC"/>
    <w:rsid w:val="008D17F9"/>
    <w:rsid w:val="008E032E"/>
    <w:rsid w:val="008E74C6"/>
    <w:rsid w:val="008F148B"/>
    <w:rsid w:val="008F681C"/>
    <w:rsid w:val="008F70CC"/>
    <w:rsid w:val="008F778B"/>
    <w:rsid w:val="009168E1"/>
    <w:rsid w:val="00921312"/>
    <w:rsid w:val="00921C06"/>
    <w:rsid w:val="00923C95"/>
    <w:rsid w:val="00930D31"/>
    <w:rsid w:val="00933491"/>
    <w:rsid w:val="00933CD7"/>
    <w:rsid w:val="009462FF"/>
    <w:rsid w:val="00951404"/>
    <w:rsid w:val="009525EF"/>
    <w:rsid w:val="00962ACB"/>
    <w:rsid w:val="0096302A"/>
    <w:rsid w:val="00964C98"/>
    <w:rsid w:val="009675B7"/>
    <w:rsid w:val="009675CE"/>
    <w:rsid w:val="00971CF7"/>
    <w:rsid w:val="00976667"/>
    <w:rsid w:val="00977F73"/>
    <w:rsid w:val="00980A59"/>
    <w:rsid w:val="0098267E"/>
    <w:rsid w:val="00983016"/>
    <w:rsid w:val="00984911"/>
    <w:rsid w:val="00990902"/>
    <w:rsid w:val="00990B97"/>
    <w:rsid w:val="00992E1E"/>
    <w:rsid w:val="00993EE6"/>
    <w:rsid w:val="009A0B8F"/>
    <w:rsid w:val="009A1800"/>
    <w:rsid w:val="009A7BFD"/>
    <w:rsid w:val="009B04AE"/>
    <w:rsid w:val="009B0FC1"/>
    <w:rsid w:val="009B23C0"/>
    <w:rsid w:val="009B4057"/>
    <w:rsid w:val="009C34A1"/>
    <w:rsid w:val="009C3811"/>
    <w:rsid w:val="009D229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D61"/>
    <w:rsid w:val="00A14C1B"/>
    <w:rsid w:val="00A22464"/>
    <w:rsid w:val="00A25768"/>
    <w:rsid w:val="00A25952"/>
    <w:rsid w:val="00A26A04"/>
    <w:rsid w:val="00A33741"/>
    <w:rsid w:val="00A40C4C"/>
    <w:rsid w:val="00A53AE7"/>
    <w:rsid w:val="00A53D2A"/>
    <w:rsid w:val="00A5520A"/>
    <w:rsid w:val="00A5583E"/>
    <w:rsid w:val="00A56035"/>
    <w:rsid w:val="00A801DD"/>
    <w:rsid w:val="00A85B5A"/>
    <w:rsid w:val="00AA506D"/>
    <w:rsid w:val="00AA633E"/>
    <w:rsid w:val="00AA67CB"/>
    <w:rsid w:val="00AB0E3D"/>
    <w:rsid w:val="00AB782D"/>
    <w:rsid w:val="00AC2FB1"/>
    <w:rsid w:val="00AC3CEE"/>
    <w:rsid w:val="00AC5C68"/>
    <w:rsid w:val="00AD09D6"/>
    <w:rsid w:val="00AD3567"/>
    <w:rsid w:val="00AE5479"/>
    <w:rsid w:val="00AE65ED"/>
    <w:rsid w:val="00AF381D"/>
    <w:rsid w:val="00AF4C6C"/>
    <w:rsid w:val="00AF598B"/>
    <w:rsid w:val="00AF77B4"/>
    <w:rsid w:val="00B11BFE"/>
    <w:rsid w:val="00B170B8"/>
    <w:rsid w:val="00B17BB2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6D79"/>
    <w:rsid w:val="00B952EF"/>
    <w:rsid w:val="00BA22B7"/>
    <w:rsid w:val="00BA7692"/>
    <w:rsid w:val="00BB083A"/>
    <w:rsid w:val="00BB3B12"/>
    <w:rsid w:val="00BB4D0A"/>
    <w:rsid w:val="00BB54A4"/>
    <w:rsid w:val="00BB729B"/>
    <w:rsid w:val="00BB7E22"/>
    <w:rsid w:val="00BC3E83"/>
    <w:rsid w:val="00BC5796"/>
    <w:rsid w:val="00BC6FAD"/>
    <w:rsid w:val="00BD39A3"/>
    <w:rsid w:val="00BD4839"/>
    <w:rsid w:val="00BD4883"/>
    <w:rsid w:val="00BE1D1C"/>
    <w:rsid w:val="00BF4657"/>
    <w:rsid w:val="00BF5064"/>
    <w:rsid w:val="00BF542A"/>
    <w:rsid w:val="00BF65C8"/>
    <w:rsid w:val="00C02366"/>
    <w:rsid w:val="00C22515"/>
    <w:rsid w:val="00C2593A"/>
    <w:rsid w:val="00C26A52"/>
    <w:rsid w:val="00C3000D"/>
    <w:rsid w:val="00C35636"/>
    <w:rsid w:val="00C51793"/>
    <w:rsid w:val="00C54CBA"/>
    <w:rsid w:val="00C70A16"/>
    <w:rsid w:val="00C720AE"/>
    <w:rsid w:val="00C74C86"/>
    <w:rsid w:val="00C95273"/>
    <w:rsid w:val="00C95B5D"/>
    <w:rsid w:val="00CA0418"/>
    <w:rsid w:val="00CA21F3"/>
    <w:rsid w:val="00CA6360"/>
    <w:rsid w:val="00CA707C"/>
    <w:rsid w:val="00CB2283"/>
    <w:rsid w:val="00CB2649"/>
    <w:rsid w:val="00CC1FF9"/>
    <w:rsid w:val="00CC2A9D"/>
    <w:rsid w:val="00CD4879"/>
    <w:rsid w:val="00CE735D"/>
    <w:rsid w:val="00CF2693"/>
    <w:rsid w:val="00CF4459"/>
    <w:rsid w:val="00CF59FA"/>
    <w:rsid w:val="00D02C47"/>
    <w:rsid w:val="00D05D06"/>
    <w:rsid w:val="00D06156"/>
    <w:rsid w:val="00D0757C"/>
    <w:rsid w:val="00D07625"/>
    <w:rsid w:val="00D11B11"/>
    <w:rsid w:val="00D124EE"/>
    <w:rsid w:val="00D137D8"/>
    <w:rsid w:val="00D13A5C"/>
    <w:rsid w:val="00D147C0"/>
    <w:rsid w:val="00D155A5"/>
    <w:rsid w:val="00D17F17"/>
    <w:rsid w:val="00D2136D"/>
    <w:rsid w:val="00D257D7"/>
    <w:rsid w:val="00D413A8"/>
    <w:rsid w:val="00D4343D"/>
    <w:rsid w:val="00D50656"/>
    <w:rsid w:val="00D52F45"/>
    <w:rsid w:val="00D55A37"/>
    <w:rsid w:val="00D57DB9"/>
    <w:rsid w:val="00D63957"/>
    <w:rsid w:val="00D64A87"/>
    <w:rsid w:val="00D64B96"/>
    <w:rsid w:val="00D6569C"/>
    <w:rsid w:val="00D73D29"/>
    <w:rsid w:val="00D73F87"/>
    <w:rsid w:val="00D77A21"/>
    <w:rsid w:val="00D90544"/>
    <w:rsid w:val="00D936CD"/>
    <w:rsid w:val="00D954EC"/>
    <w:rsid w:val="00D97E63"/>
    <w:rsid w:val="00DA1217"/>
    <w:rsid w:val="00DA7A92"/>
    <w:rsid w:val="00DB0C3A"/>
    <w:rsid w:val="00DB1F39"/>
    <w:rsid w:val="00DD080F"/>
    <w:rsid w:val="00DD1F50"/>
    <w:rsid w:val="00DD493B"/>
    <w:rsid w:val="00DE15FF"/>
    <w:rsid w:val="00DE664E"/>
    <w:rsid w:val="00DF030C"/>
    <w:rsid w:val="00DF25E7"/>
    <w:rsid w:val="00DF2E3C"/>
    <w:rsid w:val="00DF4ED4"/>
    <w:rsid w:val="00DF7A33"/>
    <w:rsid w:val="00E02953"/>
    <w:rsid w:val="00E0573E"/>
    <w:rsid w:val="00E061DE"/>
    <w:rsid w:val="00E21889"/>
    <w:rsid w:val="00E2359F"/>
    <w:rsid w:val="00E2402A"/>
    <w:rsid w:val="00E35F52"/>
    <w:rsid w:val="00E42383"/>
    <w:rsid w:val="00E425EB"/>
    <w:rsid w:val="00E45D86"/>
    <w:rsid w:val="00E47851"/>
    <w:rsid w:val="00E55225"/>
    <w:rsid w:val="00E71A61"/>
    <w:rsid w:val="00E720C9"/>
    <w:rsid w:val="00E73FE5"/>
    <w:rsid w:val="00E749BE"/>
    <w:rsid w:val="00E850FC"/>
    <w:rsid w:val="00E86215"/>
    <w:rsid w:val="00E90558"/>
    <w:rsid w:val="00E925CC"/>
    <w:rsid w:val="00E94585"/>
    <w:rsid w:val="00E970EA"/>
    <w:rsid w:val="00EB41C3"/>
    <w:rsid w:val="00EB4385"/>
    <w:rsid w:val="00EB6DBD"/>
    <w:rsid w:val="00EC5C2C"/>
    <w:rsid w:val="00ED0AAB"/>
    <w:rsid w:val="00ED2656"/>
    <w:rsid w:val="00ED2785"/>
    <w:rsid w:val="00ED3E19"/>
    <w:rsid w:val="00ED4CA6"/>
    <w:rsid w:val="00EE0876"/>
    <w:rsid w:val="00EE421F"/>
    <w:rsid w:val="00EF1FE9"/>
    <w:rsid w:val="00EF592D"/>
    <w:rsid w:val="00F00E13"/>
    <w:rsid w:val="00F1232C"/>
    <w:rsid w:val="00F179CB"/>
    <w:rsid w:val="00F20E9E"/>
    <w:rsid w:val="00F21A3A"/>
    <w:rsid w:val="00F222A9"/>
    <w:rsid w:val="00F2415C"/>
    <w:rsid w:val="00F27B85"/>
    <w:rsid w:val="00F32382"/>
    <w:rsid w:val="00F33DA0"/>
    <w:rsid w:val="00F355C9"/>
    <w:rsid w:val="00F40ADB"/>
    <w:rsid w:val="00F4535C"/>
    <w:rsid w:val="00F4714D"/>
    <w:rsid w:val="00F55B66"/>
    <w:rsid w:val="00F633B2"/>
    <w:rsid w:val="00F65ACF"/>
    <w:rsid w:val="00F728EF"/>
    <w:rsid w:val="00F73690"/>
    <w:rsid w:val="00F75814"/>
    <w:rsid w:val="00F80C16"/>
    <w:rsid w:val="00F81329"/>
    <w:rsid w:val="00F824B7"/>
    <w:rsid w:val="00F910CE"/>
    <w:rsid w:val="00F9586E"/>
    <w:rsid w:val="00FA259F"/>
    <w:rsid w:val="00FB0899"/>
    <w:rsid w:val="00FB0CC2"/>
    <w:rsid w:val="00FB1D70"/>
    <w:rsid w:val="00FB2BD7"/>
    <w:rsid w:val="00FB419C"/>
    <w:rsid w:val="00FB4F53"/>
    <w:rsid w:val="00FB5B23"/>
    <w:rsid w:val="00FC003F"/>
    <w:rsid w:val="00FC27B7"/>
    <w:rsid w:val="00FC45B1"/>
    <w:rsid w:val="00FC5A1F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3E0EA2F"/>
  <w15:docId w15:val="{FE05ED38-3129-44BA-A977-8B1132EA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1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CEBAE-785A-4132-A01D-BEAD53FB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518</Words>
  <Characters>2801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3313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2025-02-19T20:52:00Z</cp:lastPrinted>
  <dcterms:created xsi:type="dcterms:W3CDTF">2024-04-19T14:36:00Z</dcterms:created>
  <dcterms:modified xsi:type="dcterms:W3CDTF">2025-02-19T20:52:00Z</dcterms:modified>
</cp:coreProperties>
</file>