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CFB2689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021/2024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615EB988" w:rsidR="00E523BB" w:rsidRDefault="003D4157" w:rsidP="005D5D25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5D5D25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40F86043" w:rsidR="00E523BB" w:rsidRDefault="001C00B2" w:rsidP="005D5D2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6ª REUNIÃO DA CÂMARA DE ÉTICA II, REALIZADA NO DIA 27 DE DEZEMBRO DE 2024, QUE APROVOU O PARECER DE ADMISSIBILIDADE Nº 101/2024, EMITIDO PELA CONSELHEIRA RELATORA SRA. DAYSE APARECIDA CLEMENTE, COREN-MS N. 11084 -TE.</w:t>
      </w:r>
    </w:p>
    <w:p w14:paraId="6403E7AD" w14:textId="77777777" w:rsidR="00CE7E08" w:rsidRDefault="00CE7E08" w:rsidP="005D5D2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7ED84515" w:rsidR="001C00B2" w:rsidRDefault="001C00B2" w:rsidP="005D5D2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PELAS PROFISSIONAIS DE ENFERMAGEM *****. ***** ***** ***** ***** verçosa, *****-***** nº 685584 - *****, *****.***** ***** ***** *****, *****-***** nº 600855 – ***** ***** *****.***** ***** ***** *****, *****-***** nº 552224 - ***** CONFORME OS ARTIGOS DA RESOLUÇÃO COFEN N. 564/2017.</w:t>
      </w:r>
    </w:p>
    <w:p w14:paraId="03687290" w14:textId="77777777" w:rsidR="00CE7E08" w:rsidRDefault="00CE7E08" w:rsidP="005D5D2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5D5D2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5D5D2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7F772BDF" w:rsidR="00E523BB" w:rsidRDefault="001C00B2" w:rsidP="005D5D2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563/2024, DECIDEM:</w:t>
      </w:r>
    </w:p>
    <w:p w14:paraId="32E73CC0" w14:textId="1016FFDC" w:rsidR="001C00B2" w:rsidRPr="00107C2A" w:rsidRDefault="00046D68" w:rsidP="005D5D25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DAS PROFISSIONAIS DE ENFERMAGEM *****. ***** ***** ***** ***** verçosa, *****-***** nº 685584 - *****, *****.***** ***** ***** *****, *****-***** nº 600855 – ***** ***** *****.***** ***** ***** *****, *****-***** nº 552224 - *****</w:t>
      </w:r>
    </w:p>
    <w:p w14:paraId="7D013993" w14:textId="330AC154" w:rsidR="00296E61" w:rsidRPr="00493517" w:rsidRDefault="00296E61" w:rsidP="005D5D25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5D5D25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>ESTA DECISÃO ENTRARÁ EM VIGOR NA DATA DE SUA ASSINATURA, REVOGADAS AS DISPOSIÇÕES EM CONTRÁRIO.</w:t>
      </w:r>
    </w:p>
    <w:p w14:paraId="195495ED" w14:textId="77777777" w:rsidR="001C00B2" w:rsidRPr="0047653E" w:rsidRDefault="001C00B2" w:rsidP="005D5D25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D927D1" w:rsidRDefault="001C00B2" w:rsidP="005D5D25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F122A4C" w14:textId="77777777" w:rsidR="00D927D1" w:rsidRPr="00B3458D" w:rsidRDefault="00D927D1" w:rsidP="00B3458D">
      <w:pPr>
        <w:spacing w:before="120"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400873" w14:textId="470222A4" w:rsidR="00F509C8" w:rsidRDefault="001C00B2" w:rsidP="005D5D25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28 DE JANEIRO DE 2024.</w:t>
      </w:r>
    </w:p>
    <w:p w14:paraId="1E16F418" w14:textId="77777777" w:rsidR="00522098" w:rsidRDefault="00522098" w:rsidP="005D5D25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43CCB7C7" w:rsidR="00492CD9" w:rsidRDefault="00492CD9" w:rsidP="00B3458D">
      <w:pPr>
        <w:tabs>
          <w:tab w:val="left" w:pos="376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t>DRA. VIRNA LIZA PEREIRA CHAVES HILDEBRAND                       SRA. DAYSE APARECIDA CLEMENTE</w:t>
      </w:r>
    </w:p>
    <w:p w14:paraId="281CCC22" w14:textId="302E2848" w:rsidR="00492CD9" w:rsidRDefault="00373B90" w:rsidP="00B3458D">
      <w:pPr>
        <w:tabs>
          <w:tab w:val="left" w:pos="376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                                          CONSELHEIRA RELATORA</w:t>
      </w:r>
    </w:p>
    <w:p w14:paraId="13DD4002" w14:textId="710C4EBA" w:rsidR="00492CD9" w:rsidRPr="00522098" w:rsidRDefault="005F739D" w:rsidP="00B3458D">
      <w:pPr>
        <w:tabs>
          <w:tab w:val="left" w:pos="3765"/>
        </w:tabs>
        <w:spacing w:after="0"/>
        <w:jc w:val="center"/>
      </w:pPr>
      <w:r>
        <w:t xml:space="preserve">              COREN-MS N. 96606-ENF                                             COREN-MS N. 11084 -TE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B8532" w14:textId="77777777" w:rsidR="00875F35" w:rsidRDefault="00875F35" w:rsidP="00001480">
      <w:pPr>
        <w:spacing w:after="0" w:line="240" w:lineRule="auto"/>
      </w:pPr>
      <w:r>
        <w:separator/>
      </w:r>
    </w:p>
  </w:endnote>
  <w:endnote w:type="continuationSeparator" w:id="0">
    <w:p w14:paraId="756CD640" w14:textId="77777777" w:rsidR="00875F35" w:rsidRDefault="00875F35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96BD6" w14:textId="77777777" w:rsidR="00875F35" w:rsidRDefault="00875F35" w:rsidP="00001480">
      <w:pPr>
        <w:spacing w:after="0" w:line="240" w:lineRule="auto"/>
      </w:pPr>
      <w:r>
        <w:separator/>
      </w:r>
    </w:p>
  </w:footnote>
  <w:footnote w:type="continuationSeparator" w:id="0">
    <w:p w14:paraId="7A62EB59" w14:textId="77777777" w:rsidR="00875F35" w:rsidRDefault="00875F35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099D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07C2A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5C29"/>
    <w:rsid w:val="001A169A"/>
    <w:rsid w:val="001A2DC3"/>
    <w:rsid w:val="001A356F"/>
    <w:rsid w:val="001A7911"/>
    <w:rsid w:val="001B1B90"/>
    <w:rsid w:val="001B2213"/>
    <w:rsid w:val="001B5466"/>
    <w:rsid w:val="001B7946"/>
    <w:rsid w:val="001C00B2"/>
    <w:rsid w:val="001C20A4"/>
    <w:rsid w:val="001C3D21"/>
    <w:rsid w:val="001C600D"/>
    <w:rsid w:val="001C7DE8"/>
    <w:rsid w:val="001D26F5"/>
    <w:rsid w:val="001D4E53"/>
    <w:rsid w:val="001D5067"/>
    <w:rsid w:val="001D7A3F"/>
    <w:rsid w:val="001E2F92"/>
    <w:rsid w:val="001E49A0"/>
    <w:rsid w:val="001E7D24"/>
    <w:rsid w:val="001F11D4"/>
    <w:rsid w:val="001F2D26"/>
    <w:rsid w:val="001F4F02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42AB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650BE"/>
    <w:rsid w:val="00373B90"/>
    <w:rsid w:val="00374E36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0CAC"/>
    <w:rsid w:val="003B2C0E"/>
    <w:rsid w:val="003B481C"/>
    <w:rsid w:val="003C2451"/>
    <w:rsid w:val="003C5D60"/>
    <w:rsid w:val="003C6831"/>
    <w:rsid w:val="003C79E3"/>
    <w:rsid w:val="003D4157"/>
    <w:rsid w:val="003E09D9"/>
    <w:rsid w:val="003E7911"/>
    <w:rsid w:val="003F5CCA"/>
    <w:rsid w:val="00401350"/>
    <w:rsid w:val="004020A8"/>
    <w:rsid w:val="00402385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5D25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3D30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2616"/>
    <w:rsid w:val="00725479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14F7"/>
    <w:rsid w:val="00781B0A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5F35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2F29"/>
    <w:rsid w:val="008F681C"/>
    <w:rsid w:val="008F778B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B6DFD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7181B"/>
    <w:rsid w:val="00A840F1"/>
    <w:rsid w:val="00A85B5A"/>
    <w:rsid w:val="00A91D9E"/>
    <w:rsid w:val="00A95AE7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458D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6894"/>
    <w:rsid w:val="00D77A21"/>
    <w:rsid w:val="00D90544"/>
    <w:rsid w:val="00D927D1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E38E3"/>
    <w:rsid w:val="00DE3CE6"/>
    <w:rsid w:val="00DF030C"/>
    <w:rsid w:val="00DF25E7"/>
    <w:rsid w:val="00DF29EF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27B0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344</Words>
  <Characters>1862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2202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266</cp:revision>
  <cp:lastPrinted>2023-03-17T13:06:00Z</cp:lastPrinted>
  <dcterms:created xsi:type="dcterms:W3CDTF">2024-04-17T14:29:00Z</dcterms:created>
  <dcterms:modified xsi:type="dcterms:W3CDTF">2025-02-19T17:37:00Z</dcterms:modified>
</cp:coreProperties>
</file>