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1BDD5F40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565A6D">
        <w:rPr>
          <w:b/>
          <w:caps/>
          <w:sz w:val="24"/>
          <w:szCs w:val="24"/>
        </w:rPr>
        <w:t>0</w:t>
      </w:r>
      <w:r w:rsidR="0024552A">
        <w:rPr>
          <w:b/>
          <w:caps/>
          <w:sz w:val="24"/>
          <w:szCs w:val="24"/>
        </w:rPr>
        <w:t>6</w:t>
      </w:r>
      <w:r w:rsidR="00D774E4">
        <w:rPr>
          <w:b/>
          <w:caps/>
          <w:sz w:val="24"/>
          <w:szCs w:val="24"/>
        </w:rPr>
        <w:t>4</w:t>
      </w:r>
      <w:r w:rsidR="0098388D">
        <w:rPr>
          <w:b/>
          <w:caps/>
          <w:sz w:val="24"/>
          <w:szCs w:val="24"/>
        </w:rPr>
        <w:t>/20</w:t>
      </w:r>
      <w:r w:rsidR="00176835">
        <w:rPr>
          <w:b/>
          <w:caps/>
          <w:sz w:val="24"/>
          <w:szCs w:val="24"/>
        </w:rPr>
        <w:t>2</w:t>
      </w:r>
      <w:r w:rsidR="00F54C28">
        <w:rPr>
          <w:b/>
          <w:caps/>
          <w:sz w:val="24"/>
          <w:szCs w:val="24"/>
        </w:rPr>
        <w:t>5</w:t>
      </w:r>
    </w:p>
    <w:p w14:paraId="5436600C" w14:textId="77777777" w:rsidR="006B48DC" w:rsidRPr="006B48DC" w:rsidRDefault="006B48DC" w:rsidP="006B48DC">
      <w:pPr>
        <w:rPr>
          <w:lang w:eastAsia="pt-BR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AF6B6" wp14:editId="3F674A08">
                <wp:simplePos x="0" y="0"/>
                <wp:positionH relativeFrom="column">
                  <wp:posOffset>2882265</wp:posOffset>
                </wp:positionH>
                <wp:positionV relativeFrom="paragraph">
                  <wp:posOffset>-1905</wp:posOffset>
                </wp:positionV>
                <wp:extent cx="3143250" cy="51435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514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2DB05A" w14:textId="186E8186" w:rsidR="0024552A" w:rsidRDefault="002C703A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Plenário publica a homologação da conciliação do P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>rocesso</w:t>
                            </w:r>
                            <w:r w:rsidR="0046693A">
                              <w:rPr>
                                <w:rFonts w:ascii="Times New Roman" w:hAnsi="Times New Roman" w:cs="Times New Roman"/>
                              </w:rPr>
                              <w:t xml:space="preserve"> Administrativo-</w:t>
                            </w:r>
                            <w:r w:rsidR="007E5CC3">
                              <w:rPr>
                                <w:rFonts w:ascii="Times New Roman" w:hAnsi="Times New Roman" w:cs="Times New Roman"/>
                              </w:rPr>
                              <w:t>Disciplinar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 xml:space="preserve"> n. </w:t>
                            </w:r>
                            <w:r w:rsidR="0024552A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="00D774E4">
                              <w:rPr>
                                <w:rFonts w:ascii="Times New Roman" w:hAnsi="Times New Roman" w:cs="Times New Roman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</w:t>
                            </w:r>
                            <w:r w:rsidR="004B561B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D774E4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3B9F3E58" w14:textId="67CEDE29" w:rsidR="002C703A" w:rsidRPr="003F5CCA" w:rsidRDefault="002C703A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6727919B" w14:textId="77777777" w:rsidR="002C703A" w:rsidRPr="0002607F" w:rsidRDefault="002C703A" w:rsidP="003F5CC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09C6C4" w14:textId="77777777" w:rsidR="002C703A" w:rsidRDefault="002C703A" w:rsidP="003F5CC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AF6B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226.95pt;margin-top:-.15pt;width:247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" strokecolor="#a5a5a5">
                <v:textbox>
                  <w:txbxContent>
                    <w:p w14:paraId="062DB05A" w14:textId="186E8186" w:rsidR="0024552A" w:rsidRDefault="002C703A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Plenário publica a homologação da conciliação do P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>rocesso</w:t>
                      </w:r>
                      <w:r w:rsidR="0046693A">
                        <w:rPr>
                          <w:rFonts w:ascii="Times New Roman" w:hAnsi="Times New Roman" w:cs="Times New Roman"/>
                        </w:rPr>
                        <w:t xml:space="preserve"> Administrativo-</w:t>
                      </w:r>
                      <w:r w:rsidR="007E5CC3">
                        <w:rPr>
                          <w:rFonts w:ascii="Times New Roman" w:hAnsi="Times New Roman" w:cs="Times New Roman"/>
                        </w:rPr>
                        <w:t>Disciplinar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 xml:space="preserve"> n. </w:t>
                      </w:r>
                      <w:r w:rsidR="0024552A"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="00D774E4">
                        <w:rPr>
                          <w:rFonts w:ascii="Times New Roman" w:hAnsi="Times New Roman" w:cs="Times New Roman"/>
                        </w:rPr>
                        <w:t>20</w:t>
                      </w:r>
                      <w:r>
                        <w:rPr>
                          <w:rFonts w:ascii="Times New Roman" w:hAnsi="Times New Roman" w:cs="Times New Roman"/>
                        </w:rPr>
                        <w:t>/20</w:t>
                      </w:r>
                      <w:r w:rsidR="004B561B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D774E4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3B9F3E58" w14:textId="67CEDE29" w:rsidR="002C703A" w:rsidRPr="003F5CCA" w:rsidRDefault="002C703A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6727919B" w14:textId="77777777" w:rsidR="002C703A" w:rsidRPr="0002607F" w:rsidRDefault="002C703A" w:rsidP="003F5CC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409C6C4" w14:textId="77777777" w:rsidR="002C703A" w:rsidRDefault="002C703A" w:rsidP="003F5CC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632F8AE5" w14:textId="77777777" w:rsidR="009066A9" w:rsidRDefault="009066A9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Coordenadora da Câmara de Ética II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Conselheira Relatora,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 5.905 de 12 de julho de 1973</w:t>
      </w:r>
      <w:r>
        <w:rPr>
          <w:rFonts w:ascii="Times New Roman" w:hAnsi="Times New Roman" w:cs="Times New Roman"/>
          <w:sz w:val="24"/>
          <w:szCs w:val="24"/>
        </w:rPr>
        <w:t xml:space="preserve"> e pelo Regimento Interno da Autarquia, aprovado pela </w:t>
      </w:r>
      <w:r w:rsidRPr="00175DDA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50B1983" w14:textId="02CF3BA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706 de 25 de julho de 2022</w:t>
      </w:r>
      <w:r w:rsidR="008E259C">
        <w:rPr>
          <w:rFonts w:ascii="Times New Roman" w:hAnsi="Times New Roman" w:cs="Times New Roman"/>
          <w:sz w:val="24"/>
          <w:szCs w:val="24"/>
        </w:rPr>
        <w:t>.</w:t>
      </w:r>
    </w:p>
    <w:p w14:paraId="55DE7F7E" w14:textId="5F8330E6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C0544F">
        <w:rPr>
          <w:rFonts w:ascii="Times New Roman" w:hAnsi="Times New Roman" w:cs="Times New Roman"/>
          <w:sz w:val="24"/>
          <w:szCs w:val="24"/>
        </w:rPr>
        <w:t>6</w:t>
      </w:r>
      <w:r w:rsidR="002C703A">
        <w:rPr>
          <w:rFonts w:ascii="Times New Roman" w:hAnsi="Times New Roman" w:cs="Times New Roman"/>
          <w:sz w:val="24"/>
          <w:szCs w:val="24"/>
        </w:rPr>
        <w:t>ª Reunião</w:t>
      </w:r>
      <w:r w:rsidR="007E5CC3">
        <w:rPr>
          <w:rFonts w:ascii="Times New Roman" w:hAnsi="Times New Roman" w:cs="Times New Roman"/>
          <w:sz w:val="24"/>
          <w:szCs w:val="24"/>
        </w:rPr>
        <w:t xml:space="preserve"> </w:t>
      </w:r>
      <w:r w:rsidR="008F684C">
        <w:rPr>
          <w:rFonts w:ascii="Times New Roman" w:hAnsi="Times New Roman" w:cs="Times New Roman"/>
          <w:sz w:val="24"/>
          <w:szCs w:val="24"/>
        </w:rPr>
        <w:t>O</w:t>
      </w:r>
      <w:r w:rsidR="002C703A">
        <w:rPr>
          <w:rFonts w:ascii="Times New Roman" w:hAnsi="Times New Roman" w:cs="Times New Roman"/>
          <w:sz w:val="24"/>
          <w:szCs w:val="24"/>
        </w:rPr>
        <w:t>rdinária d</w:t>
      </w:r>
      <w:r w:rsidR="00285C5D">
        <w:rPr>
          <w:rFonts w:ascii="Times New Roman" w:hAnsi="Times New Roman" w:cs="Times New Roman"/>
          <w:sz w:val="24"/>
          <w:szCs w:val="24"/>
        </w:rPr>
        <w:t xml:space="preserve">e </w:t>
      </w:r>
      <w:r w:rsidR="00C0544F">
        <w:rPr>
          <w:rFonts w:ascii="Times New Roman" w:hAnsi="Times New Roman" w:cs="Times New Roman"/>
          <w:sz w:val="24"/>
          <w:szCs w:val="24"/>
        </w:rPr>
        <w:t xml:space="preserve">Câmara de Ética I. </w:t>
      </w:r>
      <w:r w:rsidR="008D44D5">
        <w:rPr>
          <w:rFonts w:ascii="Times New Roman" w:hAnsi="Times New Roman" w:cs="Times New Roman"/>
          <w:sz w:val="24"/>
          <w:szCs w:val="24"/>
        </w:rPr>
        <w:t>realizada no</w:t>
      </w:r>
      <w:r w:rsidR="008735DD">
        <w:rPr>
          <w:rFonts w:ascii="Times New Roman" w:hAnsi="Times New Roman" w:cs="Times New Roman"/>
          <w:sz w:val="24"/>
          <w:szCs w:val="24"/>
        </w:rPr>
        <w:t xml:space="preserve"> dia </w:t>
      </w:r>
      <w:r w:rsidR="00C0544F">
        <w:rPr>
          <w:rFonts w:ascii="Times New Roman" w:hAnsi="Times New Roman" w:cs="Times New Roman"/>
          <w:sz w:val="24"/>
          <w:szCs w:val="24"/>
        </w:rPr>
        <w:t>07</w:t>
      </w:r>
      <w:r w:rsidR="008F684C">
        <w:rPr>
          <w:rFonts w:ascii="Times New Roman" w:hAnsi="Times New Roman" w:cs="Times New Roman"/>
          <w:sz w:val="24"/>
          <w:szCs w:val="24"/>
        </w:rPr>
        <w:t xml:space="preserve"> </w:t>
      </w:r>
      <w:r w:rsidR="00125156">
        <w:rPr>
          <w:rFonts w:ascii="Times New Roman" w:hAnsi="Times New Roman" w:cs="Times New Roman"/>
          <w:sz w:val="24"/>
          <w:szCs w:val="24"/>
        </w:rPr>
        <w:t>de</w:t>
      </w:r>
      <w:r w:rsidR="008735DD">
        <w:rPr>
          <w:rFonts w:ascii="Times New Roman" w:hAnsi="Times New Roman" w:cs="Times New Roman"/>
          <w:sz w:val="24"/>
          <w:szCs w:val="24"/>
        </w:rPr>
        <w:t xml:space="preserve"> </w:t>
      </w:r>
      <w:r w:rsidR="00C0544F">
        <w:rPr>
          <w:rFonts w:ascii="Times New Roman" w:hAnsi="Times New Roman" w:cs="Times New Roman"/>
          <w:sz w:val="24"/>
          <w:szCs w:val="24"/>
        </w:rPr>
        <w:t>março</w:t>
      </w:r>
      <w:r w:rsidR="00285C5D"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>de 20</w:t>
      </w:r>
      <w:r w:rsidR="00176835">
        <w:rPr>
          <w:rFonts w:ascii="Times New Roman" w:hAnsi="Times New Roman" w:cs="Times New Roman"/>
          <w:sz w:val="24"/>
          <w:szCs w:val="24"/>
        </w:rPr>
        <w:t>2</w:t>
      </w:r>
      <w:r w:rsidR="00285C5D">
        <w:rPr>
          <w:rFonts w:ascii="Times New Roman" w:hAnsi="Times New Roman" w:cs="Times New Roman"/>
          <w:sz w:val="24"/>
          <w:szCs w:val="24"/>
        </w:rPr>
        <w:t>5</w:t>
      </w:r>
      <w:r w:rsidR="00270970">
        <w:rPr>
          <w:rFonts w:ascii="Times New Roman" w:hAnsi="Times New Roman" w:cs="Times New Roman"/>
          <w:sz w:val="24"/>
          <w:szCs w:val="24"/>
        </w:rPr>
        <w:t>,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8A5454">
        <w:rPr>
          <w:rFonts w:ascii="Times New Roman" w:hAnsi="Times New Roman" w:cs="Times New Roman"/>
          <w:sz w:val="24"/>
          <w:szCs w:val="24"/>
        </w:rPr>
        <w:t>que homologa o termo de conciliação entre as partes</w:t>
      </w:r>
      <w:r w:rsidR="004B561B">
        <w:rPr>
          <w:rFonts w:ascii="Times New Roman" w:hAnsi="Times New Roman" w:cs="Times New Roman"/>
          <w:sz w:val="24"/>
          <w:szCs w:val="24"/>
        </w:rPr>
        <w:t xml:space="preserve">, </w:t>
      </w:r>
      <w:r w:rsidR="008A5454">
        <w:rPr>
          <w:rFonts w:ascii="Times New Roman" w:hAnsi="Times New Roman" w:cs="Times New Roman"/>
          <w:sz w:val="24"/>
          <w:szCs w:val="24"/>
        </w:rPr>
        <w:t xml:space="preserve">realizado </w:t>
      </w:r>
      <w:r w:rsidR="004B561B">
        <w:rPr>
          <w:rFonts w:ascii="Times New Roman" w:hAnsi="Times New Roman" w:cs="Times New Roman"/>
          <w:sz w:val="24"/>
          <w:szCs w:val="24"/>
        </w:rPr>
        <w:t>pel</w:t>
      </w:r>
      <w:r w:rsidR="00285C5D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285C5D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Relator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DC0E75">
        <w:rPr>
          <w:rFonts w:ascii="Times New Roman" w:hAnsi="Times New Roman" w:cs="Times New Roman"/>
          <w:sz w:val="24"/>
          <w:szCs w:val="24"/>
        </w:rPr>
        <w:t>D</w:t>
      </w:r>
      <w:r w:rsidR="004B561B">
        <w:rPr>
          <w:rFonts w:ascii="Times New Roman" w:hAnsi="Times New Roman" w:cs="Times New Roman"/>
          <w:sz w:val="24"/>
          <w:szCs w:val="24"/>
        </w:rPr>
        <w:t>r</w:t>
      </w:r>
      <w:r w:rsidR="00285C5D">
        <w:rPr>
          <w:rFonts w:ascii="Times New Roman" w:hAnsi="Times New Roman" w:cs="Times New Roman"/>
          <w:sz w:val="24"/>
          <w:szCs w:val="24"/>
        </w:rPr>
        <w:t>a</w:t>
      </w:r>
      <w:r w:rsidR="008A5454">
        <w:rPr>
          <w:rFonts w:ascii="Times New Roman" w:hAnsi="Times New Roman" w:cs="Times New Roman"/>
          <w:sz w:val="24"/>
          <w:szCs w:val="24"/>
        </w:rPr>
        <w:t>.</w:t>
      </w:r>
      <w:r w:rsidR="00C9203F">
        <w:rPr>
          <w:rFonts w:ascii="Times New Roman" w:hAnsi="Times New Roman" w:cs="Times New Roman"/>
          <w:sz w:val="24"/>
          <w:szCs w:val="24"/>
        </w:rPr>
        <w:t xml:space="preserve"> </w:t>
      </w:r>
      <w:r w:rsidR="00C0544F">
        <w:rPr>
          <w:rFonts w:ascii="Times New Roman" w:hAnsi="Times New Roman" w:cs="Times New Roman"/>
          <w:sz w:val="24"/>
          <w:szCs w:val="24"/>
        </w:rPr>
        <w:t>Karine Gomes Jarcem</w:t>
      </w:r>
      <w:r w:rsidR="004B561B">
        <w:rPr>
          <w:rFonts w:ascii="Times New Roman" w:hAnsi="Times New Roman" w:cs="Times New Roman"/>
          <w:sz w:val="24"/>
          <w:szCs w:val="24"/>
        </w:rPr>
        <w:t xml:space="preserve">, Coren-MS </w:t>
      </w:r>
      <w:r w:rsidR="00C0544F">
        <w:rPr>
          <w:rFonts w:ascii="Times New Roman" w:hAnsi="Times New Roman" w:cs="Times New Roman"/>
          <w:sz w:val="24"/>
          <w:szCs w:val="24"/>
        </w:rPr>
        <w:t>357783</w:t>
      </w:r>
      <w:r w:rsidR="004B561B">
        <w:rPr>
          <w:rFonts w:ascii="Times New Roman" w:hAnsi="Times New Roman" w:cs="Times New Roman"/>
          <w:sz w:val="24"/>
          <w:szCs w:val="24"/>
        </w:rPr>
        <w:t>-E</w:t>
      </w:r>
      <w:r w:rsidR="00DC0E75">
        <w:rPr>
          <w:rFonts w:ascii="Times New Roman" w:hAnsi="Times New Roman" w:cs="Times New Roman"/>
          <w:sz w:val="24"/>
          <w:szCs w:val="24"/>
        </w:rPr>
        <w:t>NF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837003">
        <w:rPr>
          <w:rFonts w:ascii="Times New Roman" w:hAnsi="Times New Roman" w:cs="Times New Roman"/>
          <w:sz w:val="24"/>
          <w:szCs w:val="24"/>
        </w:rPr>
        <w:t>decidem</w:t>
      </w:r>
      <w:r w:rsidR="00E425EB">
        <w:rPr>
          <w:rFonts w:ascii="Times New Roman" w:hAnsi="Times New Roman" w:cs="Times New Roman"/>
          <w:sz w:val="24"/>
          <w:szCs w:val="24"/>
        </w:rPr>
        <w:t>:</w:t>
      </w:r>
    </w:p>
    <w:p w14:paraId="53CDFADC" w14:textId="455E7622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Arquivar o P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rocesso</w:t>
      </w:r>
      <w:r w:rsidR="00C75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Ético-Disciplinar</w:t>
      </w:r>
      <w:r w:rsidR="001251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n.</w:t>
      </w:r>
      <w:r w:rsidR="0076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0175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77006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15647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B561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7700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desfavor 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46E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profissiona</w:t>
      </w:r>
      <w:r w:rsidR="00C84528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Enfermagem </w:t>
      </w:r>
      <w:r w:rsidR="00B26165">
        <w:rPr>
          <w:rFonts w:ascii="Times New Roman" w:hAnsi="Times New Roman" w:cs="Times New Roman"/>
          <w:i w:val="0"/>
          <w:iCs w:val="0"/>
          <w:sz w:val="24"/>
          <w:szCs w:val="24"/>
        </w:rPr>
        <w:t>**********</w:t>
      </w:r>
      <w:r w:rsidR="00EB25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por motivo de conciliação</w:t>
      </w:r>
      <w:r w:rsidR="00423D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7117C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1E6591D" w14:textId="6377ED9F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C426C">
        <w:rPr>
          <w:rFonts w:ascii="Times New Roman" w:hAnsi="Times New Roman" w:cs="Times New Roman"/>
          <w:i w:val="0"/>
          <w:sz w:val="24"/>
          <w:szCs w:val="24"/>
        </w:rPr>
        <w:t>1</w:t>
      </w:r>
      <w:r w:rsidR="00C9203F">
        <w:rPr>
          <w:rFonts w:ascii="Times New Roman" w:hAnsi="Times New Roman" w:cs="Times New Roman"/>
          <w:i w:val="0"/>
          <w:sz w:val="24"/>
          <w:szCs w:val="24"/>
        </w:rPr>
        <w:t>3</w:t>
      </w:r>
      <w:r w:rsidR="0014681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de</w:t>
      </w:r>
      <w:r w:rsidR="008735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26C">
        <w:rPr>
          <w:rFonts w:ascii="Times New Roman" w:hAnsi="Times New Roman" w:cs="Times New Roman"/>
          <w:i w:val="0"/>
          <w:sz w:val="24"/>
          <w:szCs w:val="24"/>
        </w:rPr>
        <w:t xml:space="preserve">março </w:t>
      </w:r>
      <w:r w:rsidR="0098388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176835">
        <w:rPr>
          <w:rFonts w:ascii="Times New Roman" w:hAnsi="Times New Roman" w:cs="Times New Roman"/>
          <w:i w:val="0"/>
          <w:sz w:val="24"/>
          <w:szCs w:val="24"/>
        </w:rPr>
        <w:t>2</w:t>
      </w:r>
      <w:r w:rsidR="00FA5818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38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9CA91" w14:textId="28863051" w:rsidR="009C2FA2" w:rsidRDefault="00C40DD7" w:rsidP="009066A9">
      <w:pPr>
        <w:tabs>
          <w:tab w:val="left" w:pos="3765"/>
        </w:tabs>
        <w:spacing w:after="0" w:line="240" w:lineRule="auto"/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7BFCCCD5" w14:textId="423A3B21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Virna Liza Pereira Chaves Hildebrand                         </w:t>
      </w:r>
      <w:r w:rsidR="00C9203F">
        <w:rPr>
          <w:rFonts w:ascii="Times New Roman" w:hAnsi="Times New Roman" w:cs="Times New Roman"/>
          <w:sz w:val="24"/>
          <w:szCs w:val="24"/>
        </w:rPr>
        <w:t xml:space="preserve">       </w:t>
      </w:r>
      <w:r w:rsidR="005714C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4103D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9203F">
        <w:rPr>
          <w:rFonts w:ascii="Times New Roman" w:hAnsi="Times New Roman" w:cs="Times New Roman"/>
          <w:sz w:val="24"/>
          <w:szCs w:val="24"/>
        </w:rPr>
        <w:t>Karine Gomes Jarcem</w:t>
      </w:r>
    </w:p>
    <w:p w14:paraId="2C4B0B1B" w14:textId="3D56C794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Coordenadora Câmara de Ética II                                              Conselheir</w:t>
      </w:r>
      <w:r w:rsidR="004103D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4103DC">
        <w:rPr>
          <w:rFonts w:ascii="Times New Roman" w:hAnsi="Times New Roman" w:cs="Times New Roman"/>
          <w:sz w:val="24"/>
          <w:szCs w:val="24"/>
        </w:rPr>
        <w:t>a</w:t>
      </w:r>
    </w:p>
    <w:p w14:paraId="55F5CADF" w14:textId="270CC3EA" w:rsidR="009066A9" w:rsidRPr="00522098" w:rsidRDefault="009066A9" w:rsidP="009066A9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909AD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96606-ENF</w:t>
      </w:r>
      <w:r w:rsidRPr="007909A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909AD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C9203F">
        <w:rPr>
          <w:rFonts w:ascii="Times New Roman" w:hAnsi="Times New Roman" w:cs="Times New Roman"/>
          <w:sz w:val="24"/>
          <w:szCs w:val="24"/>
        </w:rPr>
        <w:t>357783</w:t>
      </w:r>
      <w:r>
        <w:rPr>
          <w:rFonts w:ascii="Times New Roman" w:hAnsi="Times New Roman" w:cs="Times New Roman"/>
          <w:sz w:val="24"/>
          <w:szCs w:val="24"/>
        </w:rPr>
        <w:t>-E</w:t>
      </w:r>
      <w:r w:rsidR="005714C0">
        <w:rPr>
          <w:rFonts w:ascii="Times New Roman" w:hAnsi="Times New Roman" w:cs="Times New Roman"/>
          <w:sz w:val="24"/>
          <w:szCs w:val="24"/>
        </w:rPr>
        <w:t>NF</w:t>
      </w:r>
    </w:p>
    <w:p w14:paraId="326EADCD" w14:textId="53CD1AEE" w:rsidR="00C40DD7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C40DD7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F6CC" w14:textId="77777777" w:rsidR="002D5588" w:rsidRDefault="002D5588" w:rsidP="00001480">
      <w:pPr>
        <w:spacing w:after="0" w:line="240" w:lineRule="auto"/>
      </w:pPr>
      <w:r>
        <w:separator/>
      </w:r>
    </w:p>
  </w:endnote>
  <w:endnote w:type="continuationSeparator" w:id="0">
    <w:p w14:paraId="5CA01570" w14:textId="77777777" w:rsidR="002D5588" w:rsidRDefault="002D55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EB4C" w14:textId="77777777" w:rsidR="002D5588" w:rsidRDefault="002D5588" w:rsidP="00001480">
      <w:pPr>
        <w:spacing w:after="0" w:line="240" w:lineRule="auto"/>
      </w:pPr>
      <w:r>
        <w:separator/>
      </w:r>
    </w:p>
  </w:footnote>
  <w:footnote w:type="continuationSeparator" w:id="0">
    <w:p w14:paraId="5066753D" w14:textId="77777777" w:rsidR="002D5588" w:rsidRDefault="002D55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3A1C"/>
    <w:rsid w:val="00036A43"/>
    <w:rsid w:val="0004209A"/>
    <w:rsid w:val="00044380"/>
    <w:rsid w:val="00054628"/>
    <w:rsid w:val="00057908"/>
    <w:rsid w:val="00074CEA"/>
    <w:rsid w:val="00076758"/>
    <w:rsid w:val="00082E02"/>
    <w:rsid w:val="000836ED"/>
    <w:rsid w:val="00084308"/>
    <w:rsid w:val="0008537F"/>
    <w:rsid w:val="00087234"/>
    <w:rsid w:val="00091FB1"/>
    <w:rsid w:val="00094E4C"/>
    <w:rsid w:val="0009572E"/>
    <w:rsid w:val="000A0A2B"/>
    <w:rsid w:val="000A0BF5"/>
    <w:rsid w:val="000A3408"/>
    <w:rsid w:val="000A390C"/>
    <w:rsid w:val="000C2AEA"/>
    <w:rsid w:val="000C426C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6632"/>
    <w:rsid w:val="00137322"/>
    <w:rsid w:val="00141A82"/>
    <w:rsid w:val="00141D61"/>
    <w:rsid w:val="00141D7B"/>
    <w:rsid w:val="001424EE"/>
    <w:rsid w:val="00142CA3"/>
    <w:rsid w:val="00146817"/>
    <w:rsid w:val="00150412"/>
    <w:rsid w:val="001564FB"/>
    <w:rsid w:val="00161AC3"/>
    <w:rsid w:val="00173EE1"/>
    <w:rsid w:val="00176835"/>
    <w:rsid w:val="00190DE0"/>
    <w:rsid w:val="001958FD"/>
    <w:rsid w:val="001A169A"/>
    <w:rsid w:val="001A2DC3"/>
    <w:rsid w:val="001A356F"/>
    <w:rsid w:val="001B1905"/>
    <w:rsid w:val="001B2213"/>
    <w:rsid w:val="001B7946"/>
    <w:rsid w:val="001C3D21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321C5"/>
    <w:rsid w:val="002326CA"/>
    <w:rsid w:val="0023426A"/>
    <w:rsid w:val="0023720A"/>
    <w:rsid w:val="00244C7D"/>
    <w:rsid w:val="0024552A"/>
    <w:rsid w:val="002465B2"/>
    <w:rsid w:val="0025044B"/>
    <w:rsid w:val="00252F08"/>
    <w:rsid w:val="002530B9"/>
    <w:rsid w:val="002559C3"/>
    <w:rsid w:val="00260507"/>
    <w:rsid w:val="00264575"/>
    <w:rsid w:val="00270970"/>
    <w:rsid w:val="002815E8"/>
    <w:rsid w:val="00282966"/>
    <w:rsid w:val="00285C5D"/>
    <w:rsid w:val="00286935"/>
    <w:rsid w:val="00292046"/>
    <w:rsid w:val="002B79D0"/>
    <w:rsid w:val="002C20D8"/>
    <w:rsid w:val="002C2BFF"/>
    <w:rsid w:val="002C6C73"/>
    <w:rsid w:val="002C703A"/>
    <w:rsid w:val="002D32A9"/>
    <w:rsid w:val="002D3A2C"/>
    <w:rsid w:val="002D5588"/>
    <w:rsid w:val="002F076B"/>
    <w:rsid w:val="002F11BC"/>
    <w:rsid w:val="002F1AEE"/>
    <w:rsid w:val="002F2491"/>
    <w:rsid w:val="002F2952"/>
    <w:rsid w:val="002F573D"/>
    <w:rsid w:val="002F663E"/>
    <w:rsid w:val="0030100B"/>
    <w:rsid w:val="0030408D"/>
    <w:rsid w:val="00304885"/>
    <w:rsid w:val="0030779D"/>
    <w:rsid w:val="00307918"/>
    <w:rsid w:val="00307C38"/>
    <w:rsid w:val="003137D6"/>
    <w:rsid w:val="00314EF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4E36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0880"/>
    <w:rsid w:val="003B2C0E"/>
    <w:rsid w:val="003B481C"/>
    <w:rsid w:val="003C6831"/>
    <w:rsid w:val="003C79E3"/>
    <w:rsid w:val="003D5D1F"/>
    <w:rsid w:val="003F416A"/>
    <w:rsid w:val="003F5CCA"/>
    <w:rsid w:val="00401350"/>
    <w:rsid w:val="004103DC"/>
    <w:rsid w:val="00410A1D"/>
    <w:rsid w:val="00415014"/>
    <w:rsid w:val="00423DD5"/>
    <w:rsid w:val="004248C4"/>
    <w:rsid w:val="00426C57"/>
    <w:rsid w:val="00427F51"/>
    <w:rsid w:val="00431A94"/>
    <w:rsid w:val="004400FD"/>
    <w:rsid w:val="00446C68"/>
    <w:rsid w:val="004504C4"/>
    <w:rsid w:val="00450858"/>
    <w:rsid w:val="00452442"/>
    <w:rsid w:val="00453D1A"/>
    <w:rsid w:val="00454347"/>
    <w:rsid w:val="00454E8A"/>
    <w:rsid w:val="0045558A"/>
    <w:rsid w:val="00461A80"/>
    <w:rsid w:val="0046231E"/>
    <w:rsid w:val="00465F86"/>
    <w:rsid w:val="0046693A"/>
    <w:rsid w:val="00470F51"/>
    <w:rsid w:val="004737CE"/>
    <w:rsid w:val="00480AD1"/>
    <w:rsid w:val="004810D4"/>
    <w:rsid w:val="004833E3"/>
    <w:rsid w:val="00492393"/>
    <w:rsid w:val="00497957"/>
    <w:rsid w:val="004B2956"/>
    <w:rsid w:val="004B3870"/>
    <w:rsid w:val="004B561B"/>
    <w:rsid w:val="004C09AC"/>
    <w:rsid w:val="004C7F6F"/>
    <w:rsid w:val="004D1AA5"/>
    <w:rsid w:val="004D3908"/>
    <w:rsid w:val="004D616F"/>
    <w:rsid w:val="004E2C26"/>
    <w:rsid w:val="004E636D"/>
    <w:rsid w:val="004F0F07"/>
    <w:rsid w:val="004F7831"/>
    <w:rsid w:val="0050714C"/>
    <w:rsid w:val="0050773D"/>
    <w:rsid w:val="00510E9D"/>
    <w:rsid w:val="00513C5C"/>
    <w:rsid w:val="005208FD"/>
    <w:rsid w:val="00525248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14C0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B60BD"/>
    <w:rsid w:val="005C1F13"/>
    <w:rsid w:val="005C4F71"/>
    <w:rsid w:val="005C68F5"/>
    <w:rsid w:val="005D0E16"/>
    <w:rsid w:val="005D22CA"/>
    <w:rsid w:val="005D289F"/>
    <w:rsid w:val="005F006A"/>
    <w:rsid w:val="005F5864"/>
    <w:rsid w:val="005F61F4"/>
    <w:rsid w:val="005F7690"/>
    <w:rsid w:val="005F7D85"/>
    <w:rsid w:val="006142A4"/>
    <w:rsid w:val="006146D8"/>
    <w:rsid w:val="006208E0"/>
    <w:rsid w:val="0062221B"/>
    <w:rsid w:val="006225F7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8339F"/>
    <w:rsid w:val="0069769F"/>
    <w:rsid w:val="00697C4F"/>
    <w:rsid w:val="006B2F08"/>
    <w:rsid w:val="006B48DC"/>
    <w:rsid w:val="006B6383"/>
    <w:rsid w:val="006B78F8"/>
    <w:rsid w:val="006C27EA"/>
    <w:rsid w:val="006C3C6E"/>
    <w:rsid w:val="006C446D"/>
    <w:rsid w:val="006C6601"/>
    <w:rsid w:val="006D48F4"/>
    <w:rsid w:val="006E2A82"/>
    <w:rsid w:val="006E2F1B"/>
    <w:rsid w:val="006E3562"/>
    <w:rsid w:val="006E42D5"/>
    <w:rsid w:val="006F5D42"/>
    <w:rsid w:val="006F6624"/>
    <w:rsid w:val="006F6CC5"/>
    <w:rsid w:val="0070052F"/>
    <w:rsid w:val="007019E0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50877"/>
    <w:rsid w:val="00751518"/>
    <w:rsid w:val="00751BE3"/>
    <w:rsid w:val="0075721B"/>
    <w:rsid w:val="0076078D"/>
    <w:rsid w:val="007639E8"/>
    <w:rsid w:val="00765966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4FBE"/>
    <w:rsid w:val="007F7CBC"/>
    <w:rsid w:val="00810F8B"/>
    <w:rsid w:val="0081574C"/>
    <w:rsid w:val="0082007C"/>
    <w:rsid w:val="00823E53"/>
    <w:rsid w:val="0082400A"/>
    <w:rsid w:val="008240C7"/>
    <w:rsid w:val="00827FED"/>
    <w:rsid w:val="00837003"/>
    <w:rsid w:val="00842A57"/>
    <w:rsid w:val="0084745B"/>
    <w:rsid w:val="00847D8B"/>
    <w:rsid w:val="00851B29"/>
    <w:rsid w:val="0086068B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FFD"/>
    <w:rsid w:val="008D44D5"/>
    <w:rsid w:val="008E259C"/>
    <w:rsid w:val="008E74C6"/>
    <w:rsid w:val="008F148B"/>
    <w:rsid w:val="008F681C"/>
    <w:rsid w:val="008F684C"/>
    <w:rsid w:val="008F778B"/>
    <w:rsid w:val="009066A9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94209"/>
    <w:rsid w:val="009A0B8F"/>
    <w:rsid w:val="009A1800"/>
    <w:rsid w:val="009A7BFD"/>
    <w:rsid w:val="009B04AE"/>
    <w:rsid w:val="009B23C0"/>
    <w:rsid w:val="009C2FA2"/>
    <w:rsid w:val="009C34A1"/>
    <w:rsid w:val="009C381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85B5A"/>
    <w:rsid w:val="00A86484"/>
    <w:rsid w:val="00A94E0D"/>
    <w:rsid w:val="00A96BDD"/>
    <w:rsid w:val="00AA4026"/>
    <w:rsid w:val="00AA506D"/>
    <w:rsid w:val="00AA55CE"/>
    <w:rsid w:val="00AA67CB"/>
    <w:rsid w:val="00AB0E3D"/>
    <w:rsid w:val="00AB782D"/>
    <w:rsid w:val="00AC3CEE"/>
    <w:rsid w:val="00AC5C68"/>
    <w:rsid w:val="00AD09D6"/>
    <w:rsid w:val="00AD3567"/>
    <w:rsid w:val="00AE02D0"/>
    <w:rsid w:val="00AE5479"/>
    <w:rsid w:val="00AE65ED"/>
    <w:rsid w:val="00AF3234"/>
    <w:rsid w:val="00AF381D"/>
    <w:rsid w:val="00AF46E1"/>
    <w:rsid w:val="00AF77B4"/>
    <w:rsid w:val="00B05E44"/>
    <w:rsid w:val="00B11BFE"/>
    <w:rsid w:val="00B1335E"/>
    <w:rsid w:val="00B170B8"/>
    <w:rsid w:val="00B26165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6D79"/>
    <w:rsid w:val="00B77006"/>
    <w:rsid w:val="00B8533A"/>
    <w:rsid w:val="00B90C1B"/>
    <w:rsid w:val="00B952EF"/>
    <w:rsid w:val="00B95607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C022F4"/>
    <w:rsid w:val="00C0544F"/>
    <w:rsid w:val="00C22515"/>
    <w:rsid w:val="00C226AE"/>
    <w:rsid w:val="00C2593A"/>
    <w:rsid w:val="00C3000D"/>
    <w:rsid w:val="00C30A41"/>
    <w:rsid w:val="00C35636"/>
    <w:rsid w:val="00C40623"/>
    <w:rsid w:val="00C40DD7"/>
    <w:rsid w:val="00C47A04"/>
    <w:rsid w:val="00C51793"/>
    <w:rsid w:val="00C52F1C"/>
    <w:rsid w:val="00C54CBA"/>
    <w:rsid w:val="00C55EB1"/>
    <w:rsid w:val="00C70A16"/>
    <w:rsid w:val="00C74C86"/>
    <w:rsid w:val="00C74F88"/>
    <w:rsid w:val="00C753EB"/>
    <w:rsid w:val="00C84528"/>
    <w:rsid w:val="00C9203F"/>
    <w:rsid w:val="00C95273"/>
    <w:rsid w:val="00C95B5D"/>
    <w:rsid w:val="00CA21F3"/>
    <w:rsid w:val="00CB2283"/>
    <w:rsid w:val="00CB250F"/>
    <w:rsid w:val="00CC1FF9"/>
    <w:rsid w:val="00CC2A9D"/>
    <w:rsid w:val="00CD3ECA"/>
    <w:rsid w:val="00CE225E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0175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3D29"/>
    <w:rsid w:val="00D774E4"/>
    <w:rsid w:val="00D77A21"/>
    <w:rsid w:val="00D90544"/>
    <w:rsid w:val="00D936CD"/>
    <w:rsid w:val="00DA1217"/>
    <w:rsid w:val="00DA7A92"/>
    <w:rsid w:val="00DB0C3A"/>
    <w:rsid w:val="00DB1F39"/>
    <w:rsid w:val="00DC0DEA"/>
    <w:rsid w:val="00DC0E75"/>
    <w:rsid w:val="00DC136B"/>
    <w:rsid w:val="00DD0760"/>
    <w:rsid w:val="00DD080F"/>
    <w:rsid w:val="00DD3438"/>
    <w:rsid w:val="00DD3A45"/>
    <w:rsid w:val="00DD493B"/>
    <w:rsid w:val="00DE15FF"/>
    <w:rsid w:val="00DE49E2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5F52"/>
    <w:rsid w:val="00E42383"/>
    <w:rsid w:val="00E425EB"/>
    <w:rsid w:val="00E55225"/>
    <w:rsid w:val="00E55727"/>
    <w:rsid w:val="00E71A61"/>
    <w:rsid w:val="00E720C9"/>
    <w:rsid w:val="00E73FE5"/>
    <w:rsid w:val="00E749BE"/>
    <w:rsid w:val="00E85DA9"/>
    <w:rsid w:val="00E86215"/>
    <w:rsid w:val="00E90558"/>
    <w:rsid w:val="00E925CC"/>
    <w:rsid w:val="00E94585"/>
    <w:rsid w:val="00EA1540"/>
    <w:rsid w:val="00EA57A2"/>
    <w:rsid w:val="00EB25EA"/>
    <w:rsid w:val="00EB41C3"/>
    <w:rsid w:val="00EB4385"/>
    <w:rsid w:val="00EB6DBD"/>
    <w:rsid w:val="00EC0DCD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232C"/>
    <w:rsid w:val="00F12678"/>
    <w:rsid w:val="00F15647"/>
    <w:rsid w:val="00F179CB"/>
    <w:rsid w:val="00F20E9E"/>
    <w:rsid w:val="00F222A9"/>
    <w:rsid w:val="00F2415C"/>
    <w:rsid w:val="00F27B85"/>
    <w:rsid w:val="00F31DB6"/>
    <w:rsid w:val="00F32382"/>
    <w:rsid w:val="00F3315B"/>
    <w:rsid w:val="00F343CB"/>
    <w:rsid w:val="00F355C9"/>
    <w:rsid w:val="00F4535C"/>
    <w:rsid w:val="00F4714D"/>
    <w:rsid w:val="00F543D6"/>
    <w:rsid w:val="00F54C28"/>
    <w:rsid w:val="00F55B66"/>
    <w:rsid w:val="00F61FA0"/>
    <w:rsid w:val="00F65ACF"/>
    <w:rsid w:val="00F728EF"/>
    <w:rsid w:val="00F73690"/>
    <w:rsid w:val="00F757CE"/>
    <w:rsid w:val="00F75814"/>
    <w:rsid w:val="00F80C16"/>
    <w:rsid w:val="00F824B7"/>
    <w:rsid w:val="00F910CE"/>
    <w:rsid w:val="00F9586E"/>
    <w:rsid w:val="00FA259F"/>
    <w:rsid w:val="00FA3BB2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E10A9"/>
    <w:rsid w:val="00FE274D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107</cp:revision>
  <cp:lastPrinted>2025-04-15T20:28:00Z</cp:lastPrinted>
  <dcterms:created xsi:type="dcterms:W3CDTF">2023-09-21T17:35:00Z</dcterms:created>
  <dcterms:modified xsi:type="dcterms:W3CDTF">2025-04-15T20:28:00Z</dcterms:modified>
</cp:coreProperties>
</file>