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82CAD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</w:t>
      </w:r>
      <w:r w:rsidR="00C5150D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07232D9A" w14:textId="77777777" w:rsidR="00C5150D" w:rsidRPr="00C5150D" w:rsidRDefault="00C5150D" w:rsidP="00C51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6A80C339" w:rsidR="00067374" w:rsidRPr="00C5150D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9229"/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C5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 w:rsidRPr="00C5150D">
        <w:rPr>
          <w:rFonts w:ascii="Times New Roman" w:hAnsi="Times New Roman" w:cs="Times New Roman"/>
          <w:sz w:val="24"/>
          <w:szCs w:val="24"/>
        </w:rPr>
        <w:t>o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 w:rsidRPr="00C5150D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 w:rsidRPr="00C5150D">
        <w:rPr>
          <w:rFonts w:ascii="Times New Roman" w:hAnsi="Times New Roman" w:cs="Times New Roman"/>
          <w:sz w:val="24"/>
          <w:szCs w:val="24"/>
        </w:rPr>
        <w:t>C</w:t>
      </w:r>
      <w:r w:rsidR="00C5150D" w:rsidRPr="00C5150D">
        <w:rPr>
          <w:rFonts w:ascii="Times New Roman" w:hAnsi="Times New Roman" w:cs="Times New Roman"/>
          <w:sz w:val="24"/>
          <w:szCs w:val="24"/>
        </w:rPr>
        <w:t>ircular nº 17/2025/14-COTEC/14GER-CRP14</w:t>
      </w:r>
      <w:bookmarkStart w:id="2" w:name="_Hlk170210961"/>
      <w:r w:rsidR="005900C2">
        <w:rPr>
          <w:rFonts w:ascii="Times New Roman" w:hAnsi="Times New Roman" w:cs="Times New Roman"/>
          <w:sz w:val="24"/>
          <w:szCs w:val="24"/>
        </w:rPr>
        <w:t xml:space="preserve"> </w:t>
      </w:r>
      <w:r w:rsidR="00973DAE" w:rsidRPr="00C5150D">
        <w:rPr>
          <w:rFonts w:ascii="Times New Roman" w:hAnsi="Times New Roman" w:cs="Times New Roman"/>
          <w:sz w:val="24"/>
          <w:szCs w:val="24"/>
        </w:rPr>
        <w:t>convidando</w:t>
      </w:r>
      <w:r w:rsidR="00C5150D" w:rsidRPr="00C5150D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3" w:name="_Hlk192579694"/>
      <w:r w:rsidR="00C5150D" w:rsidRPr="00C5150D">
        <w:rPr>
          <w:rFonts w:ascii="Times New Roman" w:hAnsi="Times New Roman" w:cs="Times New Roman"/>
          <w:sz w:val="24"/>
          <w:szCs w:val="24"/>
        </w:rPr>
        <w:t>reunião de alinhamento a respeito do Mutirão de Avaliação Psicossocial de Crianças e Adolescentes</w:t>
      </w:r>
      <w:bookmarkStart w:id="4" w:name="_Hlk192579291"/>
      <w:bookmarkEnd w:id="2"/>
      <w:bookmarkEnd w:id="1"/>
      <w:bookmarkEnd w:id="3"/>
      <w:r w:rsidR="00C5150D" w:rsidRPr="00C5150D">
        <w:rPr>
          <w:rFonts w:ascii="Times New Roman" w:hAnsi="Times New Roman" w:cs="Times New Roman"/>
          <w:sz w:val="24"/>
          <w:szCs w:val="24"/>
        </w:rPr>
        <w:t>.</w:t>
      </w:r>
      <w:r w:rsidR="00FF59ED"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94957CC" w14:textId="67AB85D7" w:rsidR="00C5150D" w:rsidRPr="00C5150D" w:rsidRDefault="00C5150D" w:rsidP="005900C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que o Mutirão de Avaliação Psicossocial de Crianças e Adolescentes visa atender a uma Ação Civil Pública, com o objetivo de reduzir a demanda nos serviços de saúde mental e oferecer suporte às 1.065 crianças na fila de espera de consultas psiquiátricas,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 evento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ocorrerá no dia 11 de março</w:t>
      </w:r>
      <w:bookmarkStart w:id="5" w:name="_Hlk192579866"/>
      <w:r w:rsidRPr="00C5150D">
        <w:rPr>
          <w:rFonts w:ascii="Times New Roman" w:hAnsi="Times New Roman" w:cs="Times New Roman"/>
          <w:sz w:val="24"/>
          <w:szCs w:val="24"/>
        </w:rPr>
        <w:t xml:space="preserve">, às 14h00, </w:t>
      </w:r>
      <w:bookmarkStart w:id="6" w:name="_Hlk192579753"/>
      <w:bookmarkEnd w:id="5"/>
      <w:r w:rsidRPr="00C5150D">
        <w:rPr>
          <w:rFonts w:ascii="Times New Roman" w:hAnsi="Times New Roman" w:cs="Times New Roman"/>
          <w:sz w:val="24"/>
          <w:szCs w:val="24"/>
        </w:rPr>
        <w:t>em formato online via Google Meet</w:t>
      </w:r>
      <w:bookmarkEnd w:id="6"/>
      <w:r w:rsidRPr="00C5150D">
        <w:rPr>
          <w:rFonts w:ascii="Times New Roman" w:hAnsi="Times New Roman" w:cs="Times New Roman"/>
          <w:sz w:val="24"/>
          <w:szCs w:val="24"/>
        </w:rPr>
        <w:t xml:space="preserve">, para garantir a eficácia e a integridade das atividades realizadas no mutirão. baixam as seguintes determinações: </w:t>
      </w:r>
    </w:p>
    <w:p w14:paraId="101FE773" w14:textId="7E9B4AF9" w:rsidR="000417EA" w:rsidRPr="00C5150D" w:rsidRDefault="005900C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Autorizar a Conselheira Sra. Christiane Renata Hoffmeister Ramires, Coren-MS n. 187966-TE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bookmarkStart w:id="7" w:name="_Hlk155869782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Rosangela </w:t>
      </w:r>
      <w:bookmarkEnd w:id="7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Fernandes Pinheiro Nantes, Coren MS n.135352-ENF</w:t>
      </w:r>
      <w:r w:rsidR="00282D62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a respeito do Mutirão de Avaliação Psicossocial de Crianças e Adolescentes</w:t>
      </w:r>
      <w:r w:rsidR="00614C95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11 de março de 2025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, às 14h00,</w:t>
      </w: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em formato online via Google Meet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(meet.google.com/jzm-mcsq-kwo).</w:t>
      </w:r>
    </w:p>
    <w:p w14:paraId="5812DE88" w14:textId="50F920D5" w:rsidR="002F08B6" w:rsidRPr="00C5150D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6A315059" w:rsidR="00AD1734" w:rsidRPr="00C5150D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 w:rsidRPr="00C5150D">
        <w:rPr>
          <w:rFonts w:ascii="Times New Roman" w:hAnsi="Times New Roman" w:cs="Times New Roman"/>
          <w:sz w:val="24"/>
          <w:szCs w:val="24"/>
        </w:rPr>
        <w:t>1</w:t>
      </w:r>
      <w:r w:rsidR="00C5150D">
        <w:rPr>
          <w:rFonts w:ascii="Times New Roman" w:hAnsi="Times New Roman" w:cs="Times New Roman"/>
          <w:sz w:val="24"/>
          <w:szCs w:val="24"/>
        </w:rPr>
        <w:t>1</w:t>
      </w:r>
      <w:r w:rsidR="00614C95" w:rsidRPr="00C5150D">
        <w:rPr>
          <w:rFonts w:ascii="Times New Roman" w:hAnsi="Times New Roman" w:cs="Times New Roman"/>
          <w:sz w:val="24"/>
          <w:szCs w:val="24"/>
        </w:rPr>
        <w:t xml:space="preserve"> de</w:t>
      </w:r>
      <w:r w:rsidR="00745064" w:rsidRPr="00C5150D">
        <w:rPr>
          <w:rFonts w:ascii="Times New Roman" w:hAnsi="Times New Roman" w:cs="Times New Roman"/>
          <w:sz w:val="24"/>
          <w:szCs w:val="24"/>
        </w:rPr>
        <w:t xml:space="preserve"> </w:t>
      </w:r>
      <w:r w:rsidR="00C5150D">
        <w:rPr>
          <w:rFonts w:ascii="Times New Roman" w:hAnsi="Times New Roman" w:cs="Times New Roman"/>
          <w:sz w:val="24"/>
          <w:szCs w:val="24"/>
        </w:rPr>
        <w:t>març</w:t>
      </w:r>
      <w:r w:rsidR="00745064" w:rsidRPr="00C5150D">
        <w:rPr>
          <w:rFonts w:ascii="Times New Roman" w:hAnsi="Times New Roman" w:cs="Times New Roman"/>
          <w:sz w:val="24"/>
          <w:szCs w:val="24"/>
        </w:rPr>
        <w:t>o de</w:t>
      </w:r>
      <w:r w:rsidR="007B0989" w:rsidRPr="00C5150D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 w:rsidRPr="00C5150D">
        <w:rPr>
          <w:rFonts w:ascii="Times New Roman" w:hAnsi="Times New Roman" w:cs="Times New Roman"/>
          <w:sz w:val="24"/>
          <w:szCs w:val="24"/>
        </w:rPr>
        <w:t>5</w:t>
      </w:r>
      <w:r w:rsidR="007B0989" w:rsidRPr="00C5150D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7C89684" w14:textId="6B21BBD6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5430498" w14:textId="082FF69C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140F5C" w14:textId="30D3BFD8" w:rsidR="00C5150D" w:rsidRPr="00DC4F9E" w:rsidRDefault="00C5150D" w:rsidP="00C5150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79E3BF4" w14:textId="77777777" w:rsidR="00C5150D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5C6EB8F6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975EB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64E3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00C2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50D"/>
    <w:rsid w:val="00C51793"/>
    <w:rsid w:val="00C52188"/>
    <w:rsid w:val="00C54CBA"/>
    <w:rsid w:val="00C55BF3"/>
    <w:rsid w:val="00C55DBA"/>
    <w:rsid w:val="00C57BE2"/>
    <w:rsid w:val="00C61116"/>
    <w:rsid w:val="00C644C6"/>
    <w:rsid w:val="00C64FAE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232D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A7BC3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2025-03-11T13:48:00Z</dcterms:created>
  <dcterms:modified xsi:type="dcterms:W3CDTF">2025-06-09T22:46:00Z</dcterms:modified>
</cp:coreProperties>
</file>