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0A587EE8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E033E">
        <w:rPr>
          <w:b/>
          <w:caps/>
          <w:sz w:val="24"/>
          <w:szCs w:val="24"/>
        </w:rPr>
        <w:t>173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033E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</w:t>
      </w:r>
      <w:r w:rsidR="000E033E">
        <w:rPr>
          <w:b/>
          <w:caps/>
          <w:sz w:val="24"/>
          <w:szCs w:val="24"/>
        </w:rPr>
        <w:t>bril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0E033E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2E6BFA11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0E033E">
        <w:rPr>
          <w:rFonts w:ascii="Times New Roman" w:hAnsi="Times New Roman" w:cs="Times New Roman"/>
          <w:sz w:val="24"/>
          <w:szCs w:val="24"/>
        </w:rPr>
        <w:t>036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0E033E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A13E78">
        <w:rPr>
          <w:rFonts w:ascii="Times New Roman" w:hAnsi="Times New Roman" w:cs="Times New Roman"/>
          <w:sz w:val="24"/>
          <w:szCs w:val="24"/>
        </w:rPr>
        <w:t>aquisição de materiais institucionais para eventos,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DD3D9" w14:textId="77777777" w:rsidR="000E033E" w:rsidRPr="00C040ED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</w:t>
      </w:r>
      <w:r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fiscal de contrato </w:t>
      </w:r>
      <w:r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institucionais</w:t>
      </w:r>
      <w:r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A37998" w14:textId="56D1906A" w:rsidR="000E033E" w:rsidRPr="00061725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designado no artigo anterior deverá efetuar o acompanhamento do contrato referente ao Processo Administrativo Licitatório n. 036/2025, observando os cronogramas físico, financeiro e de desembolso.</w:t>
      </w:r>
    </w:p>
    <w:p w14:paraId="1C7C9C94" w14:textId="77777777" w:rsidR="000E033E" w:rsidRPr="00873309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Meire Benites de Souza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38FA3DE" w14:textId="77777777" w:rsidR="000E033E" w:rsidRPr="00873309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5327730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033E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</w:t>
      </w:r>
      <w:r w:rsidR="000E033E">
        <w:rPr>
          <w:rFonts w:ascii="Times New Roman" w:hAnsi="Times New Roman" w:cs="Times New Roman"/>
          <w:i w:val="0"/>
          <w:sz w:val="24"/>
          <w:szCs w:val="24"/>
        </w:rPr>
        <w:t>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033E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0E033E" w:rsidRDefault="00B229D0" w:rsidP="000E033E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033E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7447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35DAB"/>
    <w:rsid w:val="007408F4"/>
    <w:rsid w:val="00740B48"/>
    <w:rsid w:val="0074199C"/>
    <w:rsid w:val="00746201"/>
    <w:rsid w:val="00750877"/>
    <w:rsid w:val="00753392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0F96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4847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2025-06-09T22:47:00Z</cp:lastPrinted>
  <dcterms:created xsi:type="dcterms:W3CDTF">2025-04-04T14:08:00Z</dcterms:created>
  <dcterms:modified xsi:type="dcterms:W3CDTF">2025-06-09T22:47:00Z</dcterms:modified>
</cp:coreProperties>
</file>