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C486567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3D7CFD">
        <w:rPr>
          <w:b/>
          <w:caps/>
          <w:sz w:val="22"/>
          <w:szCs w:val="22"/>
        </w:rPr>
        <w:t>184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3D7CFD">
        <w:rPr>
          <w:b/>
          <w:caps/>
          <w:sz w:val="22"/>
          <w:szCs w:val="22"/>
        </w:rPr>
        <w:t>abril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3D7CFD">
        <w:rPr>
          <w:b/>
          <w:caps/>
          <w:sz w:val="22"/>
          <w:szCs w:val="22"/>
        </w:rPr>
        <w:t>5</w:t>
      </w:r>
    </w:p>
    <w:p w14:paraId="62839BF6" w14:textId="77777777" w:rsidR="003D7CFD" w:rsidRPr="003D7CFD" w:rsidRDefault="003D7CFD" w:rsidP="003D7CF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D7CF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F51E74B" w14:textId="3B6C0D17" w:rsidR="007869F1" w:rsidRPr="007B613F" w:rsidRDefault="007869F1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2B1270F9" w:rsidR="007D5EE4" w:rsidRDefault="007D5EE4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>PAD nº 125/2016 e Ofício - SEI nº 173/2024/DENF/GAS/HU-UFGD-EBSERH enviado no dia 07 de junho de 2024, que trata da designação dos profissionais para composição da Comissão de Ética de Enfermagem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2900DF41" w:rsidR="00E507DD" w:rsidRDefault="00C70BF0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525429"/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bookmarkStart w:id="1" w:name="_Hlk195526966"/>
      <w:r w:rsidR="009D5A1E">
        <w:rPr>
          <w:rFonts w:ascii="Times New Roman" w:hAnsi="Times New Roman" w:cs="Times New Roman"/>
          <w:sz w:val="24"/>
          <w:szCs w:val="24"/>
        </w:rPr>
        <w:t>.</w:t>
      </w:r>
    </w:p>
    <w:p w14:paraId="3F006F09" w14:textId="711B4E52" w:rsidR="009D5A1E" w:rsidRPr="007B613F" w:rsidRDefault="009D5A1E" w:rsidP="009D5A1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D5A1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9D5A1E">
        <w:rPr>
          <w:rFonts w:ascii="Times New Roman" w:hAnsi="Times New Roman" w:cs="Times New Roman"/>
          <w:sz w:val="24"/>
          <w:szCs w:val="24"/>
        </w:rPr>
        <w:t>o Memorando nº 09/2025 – Comissão de Ética de Enfermagem, solicita</w:t>
      </w:r>
      <w:r w:rsidR="0043137E">
        <w:rPr>
          <w:rFonts w:ascii="Times New Roman" w:hAnsi="Times New Roman" w:cs="Times New Roman"/>
          <w:sz w:val="24"/>
          <w:szCs w:val="24"/>
        </w:rPr>
        <w:t>çã</w:t>
      </w:r>
      <w:r w:rsidRPr="009D5A1E">
        <w:rPr>
          <w:rFonts w:ascii="Times New Roman" w:hAnsi="Times New Roman" w:cs="Times New Roman"/>
          <w:sz w:val="24"/>
          <w:szCs w:val="24"/>
        </w:rPr>
        <w:t xml:space="preserve">o </w:t>
      </w:r>
      <w:r w:rsidR="0043137E">
        <w:rPr>
          <w:rFonts w:ascii="Times New Roman" w:hAnsi="Times New Roman" w:cs="Times New Roman"/>
          <w:sz w:val="24"/>
          <w:szCs w:val="24"/>
        </w:rPr>
        <w:t>de</w:t>
      </w:r>
      <w:r w:rsidRPr="009D5A1E">
        <w:rPr>
          <w:rFonts w:ascii="Times New Roman" w:hAnsi="Times New Roman" w:cs="Times New Roman"/>
          <w:sz w:val="24"/>
          <w:szCs w:val="24"/>
        </w:rPr>
        <w:t xml:space="preserve"> recomposição da Comissão de Ética de enfermagem do Hospital Universitário de Dourados – HU-UFGD/EBSERH, baixam as seguintes determinações:</w:t>
      </w:r>
    </w:p>
    <w:bookmarkEnd w:id="1"/>
    <w:p w14:paraId="50F8B99D" w14:textId="2091748A" w:rsidR="007B613F" w:rsidRPr="007B613F" w:rsidRDefault="00D42729" w:rsidP="003D7C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4AC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 a recomposição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D5A1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bookmarkStart w:id="2" w:name="_Hlk195526955"/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Hospital </w:t>
      </w:r>
      <w:r w:rsidR="007B613F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Universitário de Dourados – HU-UFGD/EBSERH</w:t>
      </w:r>
      <w:bookmarkEnd w:id="2"/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70F596D8" w14:textId="6A777279" w:rsidR="007B613F" w:rsidRDefault="007B613F" w:rsidP="003D7CFD">
      <w:pPr>
        <w:pStyle w:val="Default"/>
        <w:ind w:firstLine="60"/>
        <w:jc w:val="both"/>
      </w:pPr>
    </w:p>
    <w:p w14:paraId="7B634AA9" w14:textId="2ED62BDF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bookmarkStart w:id="3" w:name="_Hlk195525348"/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Shislene Espindola Lopes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>190281-ENF</w:t>
      </w:r>
      <w:bookmarkEnd w:id="3"/>
      <w:r w:rsidR="003D7CFD" w:rsidRPr="003D7CFD">
        <w:rPr>
          <w:rFonts w:ascii="Times New Roman" w:hAnsi="Times New Roman" w:cs="Times New Roman"/>
          <w:sz w:val="24"/>
          <w:szCs w:val="24"/>
        </w:rPr>
        <w:t xml:space="preserve"> - Membro Titular (Presidente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2B341E4C" w14:textId="509C43A5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Andrieli Aguiar Nunes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460845-ENF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097B087A" w14:textId="3154C61F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Idaiana Morais Trajano Torres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188304-ENF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5000F301" w14:textId="140C1B3E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D7CFD" w:rsidRPr="003D7CFD">
        <w:rPr>
          <w:rFonts w:ascii="Times New Roman" w:hAnsi="Times New Roman" w:cs="Times New Roman"/>
          <w:sz w:val="24"/>
          <w:szCs w:val="24"/>
        </w:rPr>
        <w:t>Ubirajara Medeiros Costa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102675-ENF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4F776087" w14:textId="097BBBA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Maria Cecília Pedroso Alves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380802-ENF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1BEFBDA" w14:textId="015E9420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D7CFD" w:rsidRPr="003D7CFD">
        <w:rPr>
          <w:rFonts w:ascii="Times New Roman" w:hAnsi="Times New Roman" w:cs="Times New Roman"/>
          <w:sz w:val="24"/>
          <w:szCs w:val="24"/>
        </w:rPr>
        <w:t>Nedson Lechener da Silva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163068-ENF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06D0A7C0" w14:textId="165895AD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Pablo Lessa Soares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222247-ENF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);</w:t>
      </w:r>
    </w:p>
    <w:p w14:paraId="0DC02427" w14:textId="0AC872A4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Natállia Maria Martino Xavier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894698-TE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1F37B6E0" w14:textId="004AC7C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</w:t>
      </w:r>
      <w:r w:rsidR="003D7CFD" w:rsidRPr="003D7CFD">
        <w:rPr>
          <w:rFonts w:ascii="Times New Roman" w:hAnsi="Times New Roman" w:cs="Times New Roman"/>
          <w:sz w:val="24"/>
          <w:szCs w:val="24"/>
        </w:rPr>
        <w:t>Nivaldo Velozo da Silva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446579-TE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76F6686" w14:textId="5080C7BB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Adriana Batista Aguero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258724-TE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47BCF088" w14:textId="4D63A5B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Jessica Venturini Martins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824180-TE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66460AE" w14:textId="01D629C4" w:rsidR="003D7CFD" w:rsidRPr="003D7CFD" w:rsidRDefault="008E1769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Cristiane Freitas da Silva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613211-TE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3DDD3CB" w14:textId="5CDCF300" w:rsidR="003D7CFD" w:rsidRPr="003D7CFD" w:rsidRDefault="008E1769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Andrea de Brito Machado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400142-TE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.</w:t>
      </w:r>
    </w:p>
    <w:p w14:paraId="4F2BEDB0" w14:textId="6A9F128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Shislene Espindola Lopes</w:t>
      </w:r>
      <w:r w:rsidR="008E17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Coren-MS </w:t>
      </w:r>
      <w:r w:rsidR="008E17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n.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190281-ENF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BDF929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2FD4"/>
    <w:rsid w:val="00243766"/>
    <w:rsid w:val="002465B2"/>
    <w:rsid w:val="00250447"/>
    <w:rsid w:val="0025044B"/>
    <w:rsid w:val="00252F08"/>
    <w:rsid w:val="002530B9"/>
    <w:rsid w:val="00257C0A"/>
    <w:rsid w:val="002604E7"/>
    <w:rsid w:val="00264B9B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9F9"/>
    <w:rsid w:val="00380BB4"/>
    <w:rsid w:val="003815FB"/>
    <w:rsid w:val="00387B4A"/>
    <w:rsid w:val="003931B4"/>
    <w:rsid w:val="00393EA0"/>
    <w:rsid w:val="00395185"/>
    <w:rsid w:val="003A12B1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7CFD"/>
    <w:rsid w:val="003E46AB"/>
    <w:rsid w:val="003E5191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37E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B74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661A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ACE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1769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22B2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5A1E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451C0"/>
    <w:rsid w:val="00C467F8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8C"/>
    <w:rsid w:val="00DE15FF"/>
    <w:rsid w:val="00DE4847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2025-06-09T22:48:00Z</cp:lastPrinted>
  <dcterms:created xsi:type="dcterms:W3CDTF">2025-04-14T16:03:00Z</dcterms:created>
  <dcterms:modified xsi:type="dcterms:W3CDTF">2025-06-09T22:48:00Z</dcterms:modified>
</cp:coreProperties>
</file>