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DD6BE3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029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>14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51B321B" w14:textId="399CAC4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35">
        <w:rPr>
          <w:rFonts w:ascii="Times New Roman" w:hAnsi="Times New Roman" w:cs="Times New Roman"/>
          <w:sz w:val="24"/>
          <w:szCs w:val="24"/>
        </w:rPr>
        <w:t xml:space="preserve">A Lei de Acesso à Informação nº 12.527/11 que Regulamenta o </w:t>
      </w:r>
      <w:r w:rsidR="0063638D">
        <w:rPr>
          <w:rFonts w:ascii="Times New Roman" w:hAnsi="Times New Roman" w:cs="Times New Roman"/>
          <w:sz w:val="24"/>
          <w:szCs w:val="24"/>
        </w:rPr>
        <w:t>D</w:t>
      </w:r>
      <w:r w:rsidR="00195635">
        <w:rPr>
          <w:rFonts w:ascii="Times New Roman" w:hAnsi="Times New Roman" w:cs="Times New Roman"/>
          <w:sz w:val="24"/>
          <w:szCs w:val="24"/>
        </w:rPr>
        <w:t xml:space="preserve">ireito Constitucional de </w:t>
      </w:r>
      <w:r w:rsidR="0063638D">
        <w:rPr>
          <w:rFonts w:ascii="Times New Roman" w:hAnsi="Times New Roman" w:cs="Times New Roman"/>
          <w:sz w:val="24"/>
          <w:szCs w:val="24"/>
        </w:rPr>
        <w:t>A</w:t>
      </w:r>
      <w:r w:rsidR="00195635">
        <w:rPr>
          <w:rFonts w:ascii="Times New Roman" w:hAnsi="Times New Roman" w:cs="Times New Roman"/>
          <w:sz w:val="24"/>
          <w:szCs w:val="24"/>
        </w:rPr>
        <w:t xml:space="preserve">cesso às </w:t>
      </w:r>
      <w:r w:rsidR="0063638D">
        <w:rPr>
          <w:rFonts w:ascii="Times New Roman" w:hAnsi="Times New Roman" w:cs="Times New Roman"/>
          <w:sz w:val="24"/>
          <w:szCs w:val="24"/>
        </w:rPr>
        <w:t>I</w:t>
      </w:r>
      <w:r w:rsidR="00195635">
        <w:rPr>
          <w:rFonts w:ascii="Times New Roman" w:hAnsi="Times New Roman" w:cs="Times New Roman"/>
          <w:sz w:val="24"/>
          <w:szCs w:val="24"/>
        </w:rPr>
        <w:t xml:space="preserve">nformações </w:t>
      </w:r>
      <w:r w:rsidR="0063638D">
        <w:rPr>
          <w:rFonts w:ascii="Times New Roman" w:hAnsi="Times New Roman" w:cs="Times New Roman"/>
          <w:sz w:val="24"/>
          <w:szCs w:val="24"/>
        </w:rPr>
        <w:t>P</w:t>
      </w:r>
      <w:r w:rsidR="00195635">
        <w:rPr>
          <w:rFonts w:ascii="Times New Roman" w:hAnsi="Times New Roman" w:cs="Times New Roman"/>
          <w:sz w:val="24"/>
          <w:szCs w:val="24"/>
        </w:rPr>
        <w:t>úblicas,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5E3AF5" w14:textId="248E9C4F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>comissão responsável pel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as publicações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Portal da Transparência do Coren-MS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252797" w14:textId="3D95B9E8" w:rsidR="0063638D" w:rsidRPr="0063638D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C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omissão será </w:t>
      </w:r>
      <w:r w:rsidR="0063638D" w:rsidRPr="008D39C9">
        <w:rPr>
          <w:rFonts w:ascii="Times New Roman" w:hAnsi="Times New Roman" w:cs="Times New Roman"/>
          <w:i w:val="0"/>
          <w:sz w:val="24"/>
          <w:szCs w:val="24"/>
        </w:rPr>
        <w:t>compost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 pelos seguintes e</w:t>
      </w:r>
      <w:r w:rsidR="0075493E" w:rsidRPr="008D39C9">
        <w:rPr>
          <w:rFonts w:ascii="Times New Roman" w:hAnsi="Times New Roman" w:cs="Times New Roman"/>
          <w:i w:val="0"/>
          <w:sz w:val="24"/>
          <w:szCs w:val="24"/>
        </w:rPr>
        <w:t>mpregados públicos e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>ssessores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4D089A4D" w14:textId="70BD4330" w:rsidR="00DA10EE" w:rsidRPr="00DA10EE" w:rsidRDefault="0075493E" w:rsidP="006363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Sr. Éder Ribeiro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na função de 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C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>oordenador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 xml:space="preserve"> e membros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2A5" w:rsidRPr="008D39C9">
        <w:rPr>
          <w:rFonts w:ascii="Times New Roman" w:hAnsi="Times New Roman" w:cs="Times New Roman"/>
          <w:i w:val="0"/>
          <w:sz w:val="24"/>
          <w:szCs w:val="24"/>
        </w:rPr>
        <w:t>S</w:t>
      </w:r>
      <w:r w:rsidR="000020E5" w:rsidRPr="008D39C9">
        <w:rPr>
          <w:rFonts w:ascii="Times New Roman" w:hAnsi="Times New Roman" w:cs="Times New Roman"/>
          <w:i w:val="0"/>
          <w:sz w:val="24"/>
          <w:szCs w:val="24"/>
        </w:rPr>
        <w:t>r. Ismael Pereira dos Santos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, Sra. Michele Isis Silva Miyoshi Felicio, Sra. Daniela de Melo Silva, Sra. Meire Benites de Souza, </w:t>
      </w:r>
      <w:r w:rsidR="000E5C60" w:rsidRPr="008D39C9">
        <w:rPr>
          <w:rFonts w:ascii="Times New Roman" w:hAnsi="Times New Roman" w:cs="Times New Roman"/>
          <w:i w:val="0"/>
          <w:sz w:val="24"/>
          <w:szCs w:val="24"/>
        </w:rPr>
        <w:t>Sra.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Sandra Rebeca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>Mayum</w:t>
      </w:r>
      <w:r w:rsidR="0057238B" w:rsidRPr="008D39C9">
        <w:rPr>
          <w:rFonts w:ascii="Times New Roman" w:hAnsi="Times New Roman" w:cs="Times New Roman"/>
          <w:i w:val="0"/>
          <w:sz w:val="24"/>
          <w:szCs w:val="24"/>
        </w:rPr>
        <w:t>i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Oguihara</w:t>
      </w:r>
      <w:r w:rsidR="00C12A19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Sra. Marilise da Silva Almeida, 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Sra. Franciele Schneider Bru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sa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marello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, Dra.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Liniani Cristina Rodrigues Modolo Carvalho, Sr. Francisco de Souza Rosa,</w:t>
      </w:r>
      <w:r w:rsidR="00D21BC5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21BC5" w:rsidRPr="008D39C9">
        <w:rPr>
          <w:rFonts w:ascii="Times New Roman" w:hAnsi="Times New Roman" w:cs="Times New Roman"/>
          <w:i w:val="0"/>
          <w:sz w:val="24"/>
          <w:szCs w:val="24"/>
        </w:rPr>
        <w:t>Sr. João Paulo Ferreira,</w:t>
      </w:r>
      <w:r w:rsidR="00C12A19" w:rsidRPr="008D39C9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Sr. Thiago Flávio Ribeiro Penha 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e Sr. Patrício Cardoso Feliz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sendo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todos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responsáveis pelas</w:t>
      </w:r>
      <w:r w:rsidR="00DA10EE">
        <w:rPr>
          <w:rFonts w:ascii="Times New Roman" w:hAnsi="Times New Roman" w:cs="Times New Roman"/>
          <w:i w:val="0"/>
          <w:sz w:val="24"/>
          <w:szCs w:val="24"/>
        </w:rPr>
        <w:t xml:space="preserve"> devidas publicações respectivas aos seus setores.</w:t>
      </w:r>
    </w:p>
    <w:p w14:paraId="5E1458E2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A1D8B1" w14:textId="77777777" w:rsidR="00C134D7" w:rsidRPr="00C51793" w:rsidRDefault="00C134D7" w:rsidP="00C134D7">
      <w:pPr>
        <w:pStyle w:val="PargrafodaLista"/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769D72B3" w14:textId="77777777" w:rsidR="00747E4E" w:rsidRPr="00C51793" w:rsidRDefault="00747E4E" w:rsidP="00C134D7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4640FB" w14:textId="7214859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914"/>
    <w:rsid w:val="00113F3D"/>
    <w:rsid w:val="001148EA"/>
    <w:rsid w:val="0012200F"/>
    <w:rsid w:val="00123404"/>
    <w:rsid w:val="00130E45"/>
    <w:rsid w:val="001333AB"/>
    <w:rsid w:val="00133C22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6B46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3FC9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2025-07-22T17:24:00Z</cp:lastPrinted>
  <dcterms:created xsi:type="dcterms:W3CDTF">2025-01-14T16:08:00Z</dcterms:created>
  <dcterms:modified xsi:type="dcterms:W3CDTF">2025-07-22T17:24:00Z</dcterms:modified>
</cp:coreProperties>
</file>