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2B88A0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131E0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16446BEE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74F1">
        <w:rPr>
          <w:rFonts w:ascii="Times New Roman" w:hAnsi="Times New Roman" w:cs="Times New Roman"/>
          <w:sz w:val="24"/>
          <w:szCs w:val="24"/>
        </w:rPr>
        <w:t>sendo</w:t>
      </w:r>
      <w:r w:rsidR="005041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49FEF2" w14:textId="4BC600C3" w:rsidR="006770F4" w:rsidRPr="00783772" w:rsidRDefault="000674F1" w:rsidP="00DF4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Autorizar a criação de equipes para atender os fluxos das atividades do Capacita Coren-MS,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Educação e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 eixos.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ixo da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de enfermagem</w:t>
      </w:r>
      <w:r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ção da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Cacilda Rocha Hildebrand Budke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126158-ENF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Conselheiras Dra.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Karine Gomes Jarcem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357783-ENF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Sra.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Christiane Renata Hoffmeister Ramires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187966-TE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gestão em enfermagem</w:t>
      </w:r>
      <w:r w:rsidR="00FC195E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sob a Coordenação da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on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selheir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 Dra. Virna Liza Pereira Chaves Hildebrand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96606-ENF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Fábio Roberto dos Santos Hortelan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bookmarkStart w:id="1" w:name="_Hlk184300705"/>
      <w:r w:rsidR="00F168F4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1"/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Sra. Dayse Aparecida Clemente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F168F4" w:rsidRPr="00783772">
        <w:rPr>
          <w:rFonts w:ascii="Times New Roman" w:hAnsi="Times New Roman" w:cs="Times New Roman"/>
          <w:i w:val="0"/>
          <w:sz w:val="24"/>
          <w:szCs w:val="24"/>
        </w:rPr>
        <w:t>n. 011084-TE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ética e legislação em enfermagem</w:t>
      </w:r>
      <w:r w:rsidR="00F168F4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Wilson Brum Trindade Júnior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Coren-MS n. 116366-ENF 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dos membros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Ariane Calixto de Oliveira, Coren-MS n. 313481-ENF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 Sra. Ana Maria Alves da Silva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será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em,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 -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de pesquisa de temáticas pertinentes ao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onselho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Elaine Cristina Fernandes Baez Sarti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090616-ENF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II -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 de pesquisa de temáticas pertinentes 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(coordenado pela Dra. Cacilda Rocha Hildebrand Budke);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de capacitação em tipos de pesquisa mais aplicados na enfermagem</w:t>
      </w:r>
      <w:r w:rsid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78377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da 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13A01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n. </w:t>
      </w:r>
      <w:r w:rsidR="00B13A01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313481-ENF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3DE99370" w14:textId="7A151E4B" w:rsidR="00131E00" w:rsidRPr="005041DA" w:rsidRDefault="00D74BC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lastRenderedPageBreak/>
        <w:t>Autorizar os Conselheiros portadores de doutorado para o</w:t>
      </w:r>
      <w:r w:rsidR="00B13A0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eixo pesquisa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49EA3119" w14:textId="4D6CCD8A" w:rsidR="005041DA" w:rsidRPr="005041DA" w:rsidRDefault="00D835B1" w:rsidP="005041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</w:t>
      </w:r>
      <w:r w:rsidR="00B67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gera 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pagamento de 02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(dois)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uxílios Representação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elaboração do plano de curso e material didático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01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(um)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uxílio </w:t>
      </w:r>
      <w:r w:rsidR="00D74BC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ministrar o curso em 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um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dia.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4F5A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4775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3CB7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3CFF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195E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2025-07-22T17:26:00Z</cp:lastPrinted>
  <dcterms:created xsi:type="dcterms:W3CDTF">2025-02-27T16:19:00Z</dcterms:created>
  <dcterms:modified xsi:type="dcterms:W3CDTF">2025-07-22T17:26:00Z</dcterms:modified>
</cp:coreProperties>
</file>