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2F784A3B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21</w:t>
      </w:r>
      <w:r w:rsidR="00B716DF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2F7CD8">
        <w:rPr>
          <w:b/>
          <w:caps/>
          <w:sz w:val="24"/>
          <w:szCs w:val="24"/>
        </w:rPr>
        <w:t>0</w:t>
      </w:r>
      <w:r w:rsidR="00BF25A0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0F167CD8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Colaborador Enfermeiro Dr. Antônio Carlos Gelamos, Coren-MS </w:t>
      </w:r>
      <w:r w:rsidR="00355B2D" w:rsidRPr="00494A15">
        <w:rPr>
          <w:rFonts w:ascii="Times New Roman" w:hAnsi="Times New Roman" w:cs="Times New Roman"/>
          <w:i w:val="0"/>
          <w:sz w:val="24"/>
          <w:szCs w:val="24"/>
        </w:rPr>
        <w:t>n. 300146-ENF</w:t>
      </w:r>
      <w:r w:rsidR="00355B2D" w:rsidRPr="002A0436">
        <w:rPr>
          <w:rFonts w:ascii="Times New Roman" w:hAnsi="Times New Roman" w:cs="Times New Roman"/>
          <w:i w:val="0"/>
          <w:sz w:val="24"/>
          <w:szCs w:val="24"/>
        </w:rPr>
        <w:t>,</w:t>
      </w:r>
      <w:r w:rsidR="00355B2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4E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Membro da Comissão Científica, 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D53EE3">
        <w:rPr>
          <w:rFonts w:ascii="Times New Roman" w:hAnsi="Times New Roman" w:cs="Times New Roman"/>
          <w:i w:val="0"/>
          <w:iCs w:val="0"/>
          <w:sz w:val="24"/>
          <w:szCs w:val="24"/>
        </w:rPr>
        <w:t>do evento</w:t>
      </w:r>
      <w:r w:rsidR="00AB56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composição de mesa na abertura</w:t>
      </w:r>
      <w:r w:rsidR="00AB56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73344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palestra sobre “Saúde Mental e qualidade de vida no trabalho: Um olhar para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o bem-estar da equipe de Enfermagem”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733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conforme cronograma,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C733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C73344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C733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16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25, em Três Lagoas</w:t>
      </w:r>
      <w:r w:rsidR="00C73344">
        <w:rPr>
          <w:rFonts w:ascii="Times New Roman" w:hAnsi="Times New Roman" w:cs="Times New Roman"/>
          <w:i w:val="0"/>
          <w:iCs w:val="0"/>
          <w:sz w:val="24"/>
          <w:szCs w:val="24"/>
        </w:rPr>
        <w:t>, Campo Grande e Dourados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3FED5F53" w:rsidR="00755AE2" w:rsidRPr="00087A8F" w:rsidRDefault="001173E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laborador Dr. Antônio Carlos Gelamos,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334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73344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33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deslocamento do municipio de domicílio Paranaíba/MS,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73344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68861DD5" w:rsidR="00087A8F" w:rsidRPr="00087A8F" w:rsidRDefault="00FC3155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Colaborador realizará a viagem em carro particular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056175F4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0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5F93CA" w14:textId="106ED83C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420D69" w14:textId="77777777" w:rsidR="00C73344" w:rsidRDefault="00C7334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4B975" w14:textId="77777777" w:rsidR="00FC3155" w:rsidRDefault="00FC3155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EEF11E8" w:rsidR="00387F28" w:rsidRPr="00387F28" w:rsidRDefault="00FC3155" w:rsidP="00C7334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387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B5B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2CDA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685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3344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3EE3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6DDC"/>
    <w:rsid w:val="00FB7CE8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2025-07-22T17:33:00Z</cp:lastPrinted>
  <dcterms:created xsi:type="dcterms:W3CDTF">2025-05-05T14:52:00Z</dcterms:created>
  <dcterms:modified xsi:type="dcterms:W3CDTF">2025-07-22T17:33:00Z</dcterms:modified>
</cp:coreProperties>
</file>