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D0BC6" w14:textId="4E7D3B2E" w:rsidR="00D46C8C" w:rsidRPr="00183A00" w:rsidRDefault="00171044" w:rsidP="00183A0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910228">
        <w:rPr>
          <w:b/>
          <w:caps/>
          <w:sz w:val="24"/>
          <w:szCs w:val="24"/>
        </w:rPr>
        <w:t>215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10228">
        <w:rPr>
          <w:b/>
          <w:caps/>
          <w:sz w:val="24"/>
          <w:szCs w:val="24"/>
        </w:rPr>
        <w:t>05</w:t>
      </w:r>
      <w:r w:rsidRPr="00113914">
        <w:rPr>
          <w:b/>
          <w:caps/>
          <w:sz w:val="24"/>
          <w:szCs w:val="24"/>
        </w:rPr>
        <w:t xml:space="preserve"> de </w:t>
      </w:r>
      <w:r w:rsidR="005C1563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2C4352">
        <w:rPr>
          <w:b/>
          <w:caps/>
          <w:sz w:val="24"/>
          <w:szCs w:val="24"/>
        </w:rPr>
        <w:t>202</w:t>
      </w:r>
      <w:r w:rsidR="00910228">
        <w:rPr>
          <w:b/>
          <w:caps/>
          <w:sz w:val="24"/>
          <w:szCs w:val="24"/>
        </w:rPr>
        <w:t>5</w:t>
      </w:r>
    </w:p>
    <w:p w14:paraId="5FAF8A07" w14:textId="096DD5FB" w:rsidR="00D46C8C" w:rsidRDefault="00910228" w:rsidP="0091022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10228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24A30B23" w14:textId="4B4CDC44" w:rsidR="00910228" w:rsidRDefault="00910228" w:rsidP="0091022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102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9102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2F095D">
        <w:rPr>
          <w:rFonts w:ascii="Times New Roman" w:hAnsi="Times New Roman" w:cs="Times New Roman"/>
          <w:sz w:val="24"/>
          <w:szCs w:val="24"/>
        </w:rPr>
        <w:t xml:space="preserve"> deliberação na 144ª Reunião Ordinária de Diretoria, realizada no dia 04 de fevereiro de 2025,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F3FF88" w14:textId="0A53DBFC" w:rsidR="00910228" w:rsidRPr="00F46CB5" w:rsidRDefault="00910228" w:rsidP="00910228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10228">
        <w:rPr>
          <w:rFonts w:ascii="Times New Roman" w:hAnsi="Times New Roman" w:cs="Times New Roman"/>
          <w:b/>
          <w:sz w:val="24"/>
          <w:szCs w:val="24"/>
        </w:rPr>
        <w:t>CONSIDERANDO</w:t>
      </w:r>
      <w:r w:rsidRPr="00910228">
        <w:rPr>
          <w:rFonts w:ascii="Times New Roman" w:hAnsi="Times New Roman" w:cs="Times New Roman"/>
          <w:sz w:val="24"/>
          <w:szCs w:val="24"/>
        </w:rPr>
        <w:t xml:space="preserve"> </w:t>
      </w:r>
      <w:r w:rsidRPr="00F46CB5">
        <w:rPr>
          <w:rFonts w:ascii="Times New Roman" w:hAnsi="Times New Roman" w:cs="Times New Roman"/>
          <w:sz w:val="24"/>
          <w:szCs w:val="24"/>
        </w:rPr>
        <w:t xml:space="preserve">a </w:t>
      </w:r>
      <w:r w:rsidR="002F095D">
        <w:rPr>
          <w:rFonts w:ascii="Times New Roman" w:hAnsi="Times New Roman" w:cs="Times New Roman"/>
          <w:sz w:val="24"/>
          <w:szCs w:val="24"/>
        </w:rPr>
        <w:t>deliberação d</w:t>
      </w:r>
      <w:r>
        <w:rPr>
          <w:rFonts w:ascii="Times New Roman" w:hAnsi="Times New Roman" w:cs="Times New Roman"/>
          <w:sz w:val="24"/>
          <w:szCs w:val="24"/>
        </w:rPr>
        <w:t xml:space="preserve">a 517ª </w:t>
      </w:r>
      <w:r w:rsidR="002F095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eunião Ordinária de Plenário,</w:t>
      </w:r>
      <w:r w:rsidR="002F095D">
        <w:rPr>
          <w:rFonts w:ascii="Times New Roman" w:hAnsi="Times New Roman" w:cs="Times New Roman"/>
          <w:sz w:val="24"/>
          <w:szCs w:val="24"/>
        </w:rPr>
        <w:t xml:space="preserve"> realizada nos dias 24 e 25 de abril de 2025,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095D">
        <w:rPr>
          <w:rFonts w:ascii="Times New Roman" w:hAnsi="Times New Roman" w:cs="Times New Roman"/>
          <w:sz w:val="24"/>
          <w:szCs w:val="24"/>
        </w:rPr>
        <w:t>inclusão de Conselheiro, como membro na Comissão,</w:t>
      </w:r>
      <w:r w:rsidRPr="00F46CB5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3CBE1213" w14:textId="77777777" w:rsidR="00231824" w:rsidRDefault="00231824" w:rsidP="00910228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228B80" w14:textId="2410C940" w:rsidR="009F045A" w:rsidRPr="009F045A" w:rsidRDefault="005C1563" w:rsidP="009F045A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Autorizo </w:t>
      </w:r>
      <w:r w:rsidR="002F095D">
        <w:rPr>
          <w:rFonts w:ascii="Times New Roman" w:hAnsi="Times New Roman" w:cs="Times New Roman"/>
          <w:i w:val="0"/>
          <w:iCs w:val="0"/>
          <w:sz w:val="24"/>
          <w:szCs w:val="24"/>
        </w:rPr>
        <w:t>a inclusão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102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2F09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Conselheira </w:t>
      </w:r>
      <w:r w:rsidR="009102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183A00" w:rsidRPr="00183A00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Elaine Cristina Baez Sarti, Coren-MS n. 090616-ENF</w:t>
      </w:r>
      <w:r w:rsidR="002F095D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, p</w:t>
      </w:r>
      <w:r w:rsidR="0091022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F09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 acompanhar o andamento </w:t>
      </w:r>
      <w:r w:rsidR="007A5573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9102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10228" w:rsidRPr="00183A00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Comissão de Adequações ao Organograma do Coren</w:t>
      </w:r>
      <w:r w:rsidR="00183A00" w:rsidRPr="00183A00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-MS.</w:t>
      </w:r>
    </w:p>
    <w:p w14:paraId="2BDC7F6C" w14:textId="4E1028D0" w:rsidR="009F045A" w:rsidRPr="009F045A" w:rsidRDefault="009F045A" w:rsidP="009F045A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6024C49" w14:textId="756C2B15" w:rsidR="00C25546" w:rsidRPr="00C25546" w:rsidRDefault="00183A00" w:rsidP="00204CF0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A4E52" w:rsidRPr="003100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Comissão </w:t>
      </w:r>
      <w:r w:rsidR="00EA4E52" w:rsidRPr="00310005">
        <w:rPr>
          <w:rFonts w:ascii="Times New Roman" w:hAnsi="Times New Roman" w:cs="Times New Roman"/>
          <w:i w:val="0"/>
          <w:iCs w:val="0"/>
          <w:sz w:val="24"/>
          <w:szCs w:val="24"/>
        </w:rPr>
        <w:t>será composto p</w:t>
      </w:r>
      <w:r w:rsidR="006D575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25546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126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40ED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184EB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255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2F095D">
        <w:rPr>
          <w:rFonts w:ascii="Times New Roman" w:hAnsi="Times New Roman" w:cs="Times New Roman"/>
          <w:i w:val="0"/>
          <w:iCs w:val="0"/>
          <w:sz w:val="24"/>
          <w:szCs w:val="24"/>
        </w:rPr>
        <w:t>empregado</w:t>
      </w:r>
      <w:r w:rsidR="007A5573">
        <w:rPr>
          <w:rFonts w:ascii="Times New Roman" w:hAnsi="Times New Roman" w:cs="Times New Roman"/>
          <w:i w:val="0"/>
          <w:iCs w:val="0"/>
          <w:sz w:val="24"/>
          <w:szCs w:val="24"/>
        </w:rPr>
        <w:t>s públicos</w:t>
      </w:r>
      <w:r w:rsidR="00C25546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  <w:r w:rsidR="00E9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20962AE3" w14:textId="45736747" w:rsidR="00183A00" w:rsidRDefault="00183A00" w:rsidP="00183A0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61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>Idelmara Ribeiro Macedo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(Coordenadora)</w:t>
      </w:r>
      <w:r w:rsidRPr="00F6124C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3BF7FE5D" w14:textId="77777777" w:rsidR="00183A00" w:rsidRPr="00F6124C" w:rsidRDefault="00183A00" w:rsidP="00183A0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Sra. Daniela de Melo Silva (Membro);</w:t>
      </w:r>
    </w:p>
    <w:p w14:paraId="33E5FC98" w14:textId="77777777" w:rsidR="00183A00" w:rsidRDefault="00183A00" w:rsidP="00183A0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Sra. Marilise da Silva Almeida (Membro); </w:t>
      </w:r>
    </w:p>
    <w:p w14:paraId="19181FA6" w14:textId="77777777" w:rsidR="00183A00" w:rsidRDefault="00183A00" w:rsidP="00183A0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Sr. Éder Ribeiro (Membro);</w:t>
      </w:r>
    </w:p>
    <w:p w14:paraId="4D82E145" w14:textId="77777777" w:rsidR="00183A00" w:rsidRPr="00C256A2" w:rsidRDefault="00183A00" w:rsidP="00183A0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Dra. Liniani Cristina Rodrigues Modolo Carvalho (Membro);</w:t>
      </w:r>
    </w:p>
    <w:p w14:paraId="3108F639" w14:textId="7A17D02C" w:rsidR="00183A00" w:rsidRDefault="00183A00" w:rsidP="00183A0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Sr. Thiago Flávio Penha Ribeiro Penha (Membro);</w:t>
      </w:r>
    </w:p>
    <w:p w14:paraId="3FDAC099" w14:textId="6DDA3836" w:rsidR="00183A00" w:rsidRDefault="00183A00" w:rsidP="00183A0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Sra. Sandra Rebeca Mayumi Oguihara </w:t>
      </w:r>
      <w:bookmarkStart w:id="0" w:name="_Hlk197343863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(Membro) </w:t>
      </w:r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</w:p>
    <w:p w14:paraId="06277BCE" w14:textId="49C5AEE0" w:rsidR="00D46C8C" w:rsidRDefault="002C4352" w:rsidP="00183A00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83A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183A00" w:rsidRPr="00183A00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Dra. Elaine Cristina Baez Sarti, Coren-MS n. 090616 </w:t>
      </w:r>
      <w:r w:rsidR="00183A00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–</w:t>
      </w:r>
      <w:r w:rsidR="00183A00" w:rsidRPr="00183A00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ENF</w:t>
      </w:r>
      <w:r w:rsidR="00183A00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</w:t>
      </w:r>
      <w:r w:rsidR="00183A00" w:rsidRPr="00183A00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(Membro)</w:t>
      </w:r>
      <w:r w:rsidR="00183A00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.</w:t>
      </w:r>
    </w:p>
    <w:p w14:paraId="3A5326F7" w14:textId="77777777" w:rsidR="00D46C8C" w:rsidRDefault="00D46C8C" w:rsidP="00C25546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5696D6B" w14:textId="5FCE27EC" w:rsidR="009F045A" w:rsidRPr="009F045A" w:rsidRDefault="00EA4E52" w:rsidP="009F045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trabalhistas, conforme Lei n. 5.905/73.</w:t>
      </w:r>
    </w:p>
    <w:p w14:paraId="169416D0" w14:textId="2903C3C6" w:rsidR="00EA4E52" w:rsidRPr="00C51793" w:rsidRDefault="00EA4E52" w:rsidP="00EA4E5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entrará em vigor na data da ciência da referida</w:t>
      </w:r>
      <w:r w:rsidR="00184E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Conselheira e 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olaborador</w:t>
      </w:r>
      <w:r w:rsidR="00231824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6D575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A3BD5C5" w14:textId="7F67B01A" w:rsidR="00171044" w:rsidRPr="00204CF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84C6D9" w14:textId="42C0DB00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3A00">
        <w:rPr>
          <w:rFonts w:ascii="Times New Roman" w:hAnsi="Times New Roman" w:cs="Times New Roman"/>
          <w:i w:val="0"/>
          <w:sz w:val="24"/>
          <w:szCs w:val="24"/>
        </w:rPr>
        <w:t>05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D46C8C">
        <w:rPr>
          <w:rFonts w:ascii="Times New Roman" w:hAnsi="Times New Roman" w:cs="Times New Roman"/>
          <w:i w:val="0"/>
          <w:sz w:val="24"/>
          <w:szCs w:val="24"/>
        </w:rPr>
        <w:t>maio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037AF">
        <w:rPr>
          <w:rFonts w:ascii="Times New Roman" w:hAnsi="Times New Roman" w:cs="Times New Roman"/>
          <w:i w:val="0"/>
          <w:sz w:val="24"/>
          <w:szCs w:val="24"/>
        </w:rPr>
        <w:t>202</w:t>
      </w:r>
      <w:r w:rsidR="00183A00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B073F53" w14:textId="77777777" w:rsidR="00183A00" w:rsidRDefault="00183A00" w:rsidP="009F045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90C3AD" w14:textId="77777777" w:rsidR="009F045A" w:rsidRDefault="009F045A" w:rsidP="009F045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8020BE" w14:textId="77777777" w:rsidR="009F045A" w:rsidRDefault="009F045A" w:rsidP="009F045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7B78AA" w14:textId="77777777" w:rsidR="009F045A" w:rsidRDefault="009F045A" w:rsidP="009F045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00D4D7" w14:textId="77777777" w:rsidR="00183A00" w:rsidRDefault="00183A00" w:rsidP="00183A0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183A00" w14:paraId="00D75009" w14:textId="77777777" w:rsidTr="009F045A">
        <w:tc>
          <w:tcPr>
            <w:tcW w:w="4530" w:type="dxa"/>
          </w:tcPr>
          <w:p w14:paraId="089D25E4" w14:textId="7D25AC73" w:rsidR="009F045A" w:rsidRDefault="00183A00" w:rsidP="009F045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B4C">
              <w:rPr>
                <w:rFonts w:ascii="Times New Roman" w:hAnsi="Times New Roman" w:cs="Times New Roman"/>
                <w:sz w:val="24"/>
                <w:szCs w:val="24"/>
              </w:rPr>
              <w:t>Dr. Leandro Afonso Rabelo Dias</w:t>
            </w:r>
            <w:r w:rsidR="009F045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</w:p>
          <w:p w14:paraId="07ADE534" w14:textId="71032199" w:rsidR="00183A00" w:rsidRDefault="00183A00" w:rsidP="009F045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A00">
              <w:rPr>
                <w:rFonts w:ascii="Times New Roman" w:hAnsi="Times New Roman" w:cs="Times New Roman"/>
                <w:sz w:val="24"/>
                <w:szCs w:val="24"/>
              </w:rPr>
              <w:t>Presidente</w:t>
            </w:r>
          </w:p>
          <w:p w14:paraId="49F1E882" w14:textId="759F99B1" w:rsidR="00183A00" w:rsidRDefault="00183A00" w:rsidP="009F045A">
            <w:pPr>
              <w:tabs>
                <w:tab w:val="left" w:pos="3765"/>
              </w:tabs>
              <w:spacing w:after="0" w:line="240" w:lineRule="auto"/>
              <w:jc w:val="center"/>
              <w:rPr>
                <w:lang w:eastAsia="pt-BR"/>
              </w:rPr>
            </w:pPr>
            <w:r w:rsidRPr="00183A00">
              <w:rPr>
                <w:rFonts w:ascii="Times New Roman" w:hAnsi="Times New Roman" w:cs="Times New Roman"/>
                <w:sz w:val="24"/>
                <w:szCs w:val="24"/>
              </w:rPr>
              <w:t>Coren-MS n. 175263-ENF</w:t>
            </w:r>
          </w:p>
        </w:tc>
        <w:tc>
          <w:tcPr>
            <w:tcW w:w="4531" w:type="dxa"/>
          </w:tcPr>
          <w:p w14:paraId="6F312EA8" w14:textId="77777777" w:rsidR="00183A00" w:rsidRDefault="00183A00" w:rsidP="009F045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B4C">
              <w:rPr>
                <w:rFonts w:ascii="Times New Roman" w:hAnsi="Times New Roman" w:cs="Times New Roman"/>
                <w:sz w:val="24"/>
                <w:szCs w:val="24"/>
              </w:rPr>
              <w:t>Dra. Virna Liza Pereira Chaves Hildebrand</w:t>
            </w:r>
          </w:p>
          <w:p w14:paraId="1898ABF5" w14:textId="77777777" w:rsidR="00183A00" w:rsidRPr="00183A00" w:rsidRDefault="00183A00" w:rsidP="009F045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A00">
              <w:rPr>
                <w:rFonts w:ascii="Times New Roman" w:hAnsi="Times New Roman" w:cs="Times New Roman"/>
                <w:sz w:val="24"/>
                <w:szCs w:val="24"/>
              </w:rPr>
              <w:t>Secretária</w:t>
            </w:r>
          </w:p>
          <w:p w14:paraId="5A997156" w14:textId="6C5A3F27" w:rsidR="00183A00" w:rsidRPr="00F85B4C" w:rsidRDefault="00183A00" w:rsidP="009F045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B4C">
              <w:rPr>
                <w:rFonts w:ascii="Times New Roman" w:hAnsi="Times New Roman" w:cs="Times New Roman"/>
                <w:sz w:val="24"/>
                <w:szCs w:val="24"/>
              </w:rPr>
              <w:t>Coren-MS n. 96606-ENF</w:t>
            </w:r>
          </w:p>
          <w:p w14:paraId="607197BE" w14:textId="77777777" w:rsidR="00183A00" w:rsidRDefault="00183A00" w:rsidP="009F045A">
            <w:pPr>
              <w:tabs>
                <w:tab w:val="left" w:pos="3765"/>
              </w:tabs>
              <w:spacing w:after="0" w:line="240" w:lineRule="auto"/>
              <w:jc w:val="center"/>
              <w:rPr>
                <w:lang w:eastAsia="pt-BR"/>
              </w:rPr>
            </w:pPr>
          </w:p>
        </w:tc>
      </w:tr>
    </w:tbl>
    <w:p w14:paraId="37BC5107" w14:textId="77777777" w:rsidR="00183A00" w:rsidRPr="003F3182" w:rsidRDefault="00183A00" w:rsidP="009F045A">
      <w:pPr>
        <w:tabs>
          <w:tab w:val="left" w:pos="3765"/>
        </w:tabs>
        <w:spacing w:after="0" w:line="240" w:lineRule="auto"/>
        <w:jc w:val="center"/>
        <w:rPr>
          <w:lang w:eastAsia="pt-BR"/>
        </w:rPr>
      </w:pPr>
    </w:p>
    <w:sectPr w:rsidR="00183A00" w:rsidRPr="003F3182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bookmarkStart w:id="1" w:name="_Hlk137827157"/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1DC01300" w:rsidR="00186D99" w:rsidRPr="00E71A61" w:rsidRDefault="00CA4FD4" w:rsidP="00184EB3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bookmarkEnd w:id="1"/>
    <w:r w:rsidR="00186D99" w:rsidRPr="004E636D">
      <w:rPr>
        <w:sz w:val="20"/>
        <w:szCs w:val="20"/>
      </w:rPr>
      <w:t xml:space="preserve">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955C1"/>
    <w:rsid w:val="000A0BF5"/>
    <w:rsid w:val="000A12B9"/>
    <w:rsid w:val="000A13CB"/>
    <w:rsid w:val="000A14BD"/>
    <w:rsid w:val="000A390C"/>
    <w:rsid w:val="000A395F"/>
    <w:rsid w:val="000A57B4"/>
    <w:rsid w:val="000D1671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3A00"/>
    <w:rsid w:val="00184EB3"/>
    <w:rsid w:val="00186975"/>
    <w:rsid w:val="00186D99"/>
    <w:rsid w:val="00190DE0"/>
    <w:rsid w:val="00192564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1824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4352"/>
    <w:rsid w:val="002C6C73"/>
    <w:rsid w:val="002C7044"/>
    <w:rsid w:val="002D32A9"/>
    <w:rsid w:val="002D6BCE"/>
    <w:rsid w:val="002E2BB5"/>
    <w:rsid w:val="002F095D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E24B7"/>
    <w:rsid w:val="003F0784"/>
    <w:rsid w:val="003F3182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086C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28D3"/>
    <w:rsid w:val="00493AD3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1563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2961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78F1"/>
    <w:rsid w:val="00790729"/>
    <w:rsid w:val="0079343A"/>
    <w:rsid w:val="00796CD6"/>
    <w:rsid w:val="00797443"/>
    <w:rsid w:val="007979E6"/>
    <w:rsid w:val="00797EED"/>
    <w:rsid w:val="007A5573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006F"/>
    <w:rsid w:val="00851B29"/>
    <w:rsid w:val="0086068B"/>
    <w:rsid w:val="00867D97"/>
    <w:rsid w:val="008822F7"/>
    <w:rsid w:val="0088610B"/>
    <w:rsid w:val="008904B1"/>
    <w:rsid w:val="008926DF"/>
    <w:rsid w:val="008B081B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228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7902"/>
    <w:rsid w:val="009F045A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37AF"/>
    <w:rsid w:val="00B04E3B"/>
    <w:rsid w:val="00B11BFE"/>
    <w:rsid w:val="00B24E7E"/>
    <w:rsid w:val="00B30A2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A7B00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1649D"/>
    <w:rsid w:val="00C2038C"/>
    <w:rsid w:val="00C22515"/>
    <w:rsid w:val="00C25546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46C8C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3262"/>
    <w:rsid w:val="00E647B0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41C3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1DD2"/>
    <w:rsid w:val="00F55B66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D70"/>
    <w:rsid w:val="00FB2BD7"/>
    <w:rsid w:val="00FB3FC9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88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5169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  <w:style w:type="table" w:styleId="Tabelacomgrade">
    <w:name w:val="Table Grid"/>
    <w:basedOn w:val="Tabelanormal"/>
    <w:locked/>
    <w:rsid w:val="00183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282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2025-07-22T17:33:00Z</cp:lastPrinted>
  <dcterms:created xsi:type="dcterms:W3CDTF">2025-05-05T17:08:00Z</dcterms:created>
  <dcterms:modified xsi:type="dcterms:W3CDTF">2025-07-22T17:33:00Z</dcterms:modified>
</cp:coreProperties>
</file>