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695FD66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02FDC">
        <w:rPr>
          <w:b/>
          <w:caps/>
          <w:sz w:val="24"/>
          <w:szCs w:val="24"/>
        </w:rPr>
        <w:t>3</w:t>
      </w:r>
      <w:r w:rsidR="00C465E6">
        <w:rPr>
          <w:b/>
          <w:caps/>
          <w:sz w:val="24"/>
          <w:szCs w:val="24"/>
        </w:rPr>
        <w:t>56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75CE8">
        <w:rPr>
          <w:b/>
          <w:caps/>
          <w:sz w:val="24"/>
          <w:szCs w:val="24"/>
        </w:rPr>
        <w:t>1</w:t>
      </w:r>
      <w:r w:rsidR="00C465E6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</w:t>
      </w:r>
      <w:r w:rsidR="00C465E6">
        <w:rPr>
          <w:b/>
          <w:caps/>
          <w:sz w:val="24"/>
          <w:szCs w:val="24"/>
        </w:rPr>
        <w:t>l</w:t>
      </w:r>
      <w:r w:rsidR="001C5867">
        <w:rPr>
          <w:b/>
          <w:caps/>
          <w:sz w:val="24"/>
          <w:szCs w:val="24"/>
        </w:rPr>
        <w:t>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90A5380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902FDC">
        <w:rPr>
          <w:rFonts w:ascii="Times New Roman" w:hAnsi="Times New Roman" w:cs="Times New Roman"/>
          <w:sz w:val="24"/>
          <w:szCs w:val="24"/>
        </w:rPr>
        <w:t>048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</w:t>
      </w:r>
      <w:r w:rsidR="00D00D77">
        <w:rPr>
          <w:rFonts w:ascii="Times New Roman" w:hAnsi="Times New Roman" w:cs="Times New Roman"/>
          <w:sz w:val="24"/>
          <w:szCs w:val="24"/>
        </w:rPr>
        <w:t>23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796D9D37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0950">
        <w:rPr>
          <w:rFonts w:ascii="Times New Roman" w:hAnsi="Times New Roman" w:cs="Times New Roman"/>
          <w:i w:val="0"/>
          <w:iCs w:val="0"/>
          <w:sz w:val="24"/>
          <w:szCs w:val="24"/>
        </w:rPr>
        <w:t>307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90950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9095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59D98CBE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857E0A7" w14:textId="31DAA9FB" w:rsidR="007E5D79" w:rsidRPr="009C457E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C457E" w:rsidRPr="009C457E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</w:t>
      </w:r>
      <w:r w:rsidR="00FB46A8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FB46A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B46A8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9C457E" w:rsidRPr="009C457E">
        <w:rPr>
          <w:rFonts w:ascii="Times New Roman" w:hAnsi="Times New Roman" w:cs="Times New Roman"/>
          <w:i w:val="0"/>
          <w:iCs w:val="0"/>
          <w:sz w:val="24"/>
          <w:szCs w:val="24"/>
        </w:rPr>
        <w:t>369914 – ENF (Membro);</w:t>
      </w:r>
    </w:p>
    <w:p w14:paraId="0CF00BFF" w14:textId="05F6E741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Júlio César Gerevini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D00D77">
        <w:rPr>
          <w:rFonts w:ascii="Times New Roman" w:hAnsi="Times New Roman" w:cs="Times New Roman"/>
          <w:i w:val="0"/>
          <w:iCs w:val="0"/>
          <w:sz w:val="24"/>
          <w:szCs w:val="24"/>
        </w:rPr>
        <w:t>459809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50F44F66" w14:textId="77777777" w:rsidR="00A03ECE" w:rsidRDefault="00A03ECE" w:rsidP="00A03EC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3349B95C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5CE8">
        <w:rPr>
          <w:rFonts w:ascii="Times New Roman" w:hAnsi="Times New Roman" w:cs="Times New Roman"/>
          <w:i w:val="0"/>
          <w:sz w:val="24"/>
          <w:szCs w:val="24"/>
        </w:rPr>
        <w:t>1</w:t>
      </w:r>
      <w:r w:rsidR="00E30A60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</w:t>
      </w:r>
      <w:r w:rsidR="00E30A60">
        <w:rPr>
          <w:rFonts w:ascii="Times New Roman" w:hAnsi="Times New Roman" w:cs="Times New Roman"/>
          <w:i w:val="0"/>
          <w:sz w:val="24"/>
          <w:szCs w:val="24"/>
        </w:rPr>
        <w:t>l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32FDBD" w14:textId="77777777" w:rsidR="00902FDC" w:rsidRPr="004A7424" w:rsidRDefault="00902FDC" w:rsidP="00902FDC">
      <w:pPr>
        <w:pStyle w:val="PargrafodaLista"/>
        <w:spacing w:after="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D27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3E8D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279C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16FF4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3887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2FDC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0950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457E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3ECE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18D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465E6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0D77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5CE8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0A60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6A8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82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259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231</cp:revision>
  <cp:lastPrinted>2025-04-16T14:15:00Z</cp:lastPrinted>
  <dcterms:created xsi:type="dcterms:W3CDTF">2024-03-26T15:41:00Z</dcterms:created>
  <dcterms:modified xsi:type="dcterms:W3CDTF">2025-07-15T14:02:00Z</dcterms:modified>
</cp:coreProperties>
</file>