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17D5B765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9162FA">
        <w:rPr>
          <w:b/>
          <w:caps/>
          <w:sz w:val="24"/>
          <w:szCs w:val="24"/>
        </w:rPr>
        <w:t>474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9162FA">
        <w:rPr>
          <w:b/>
          <w:caps/>
          <w:sz w:val="24"/>
          <w:szCs w:val="24"/>
        </w:rPr>
        <w:t>03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9162FA">
        <w:rPr>
          <w:b/>
          <w:caps/>
          <w:sz w:val="24"/>
          <w:szCs w:val="24"/>
        </w:rPr>
        <w:t>SETEMBRO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9162FA">
        <w:rPr>
          <w:b/>
          <w:caps/>
          <w:sz w:val="24"/>
          <w:szCs w:val="24"/>
        </w:rPr>
        <w:t>5</w:t>
      </w:r>
    </w:p>
    <w:p w14:paraId="529E1BB1" w14:textId="77777777" w:rsidR="00CE33D8" w:rsidRPr="00161D7E" w:rsidRDefault="00DC203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37953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65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Conselho Regional de Enfermagem de Mato</w:t>
      </w:r>
      <w:r w:rsidR="005C704D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Grosso do Sul em conjunto com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Secretária</w:t>
      </w:r>
      <w:r w:rsidR="004D07D4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suas competências legais e regimentais, </w:t>
      </w:r>
      <w:r w:rsidR="00C95C2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conferidas pela Lei nº. 5.905, de 12 de julho de 1973, </w:t>
      </w:r>
      <w:r w:rsidR="00CE33D8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0921F00" w14:textId="20BC00AB" w:rsidR="00910B2F" w:rsidRPr="00CE15FC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n. 706/2022;</w:t>
      </w:r>
    </w:p>
    <w:p w14:paraId="20DE0040" w14:textId="29098079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436A17F" w14:textId="49062567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hAnsi="Times New Roman" w:cs="Times New Roman"/>
          <w:sz w:val="20"/>
          <w:szCs w:val="20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analisar previamente as condições de impedimento e suspeição dos membros da Câmara Ética, com fundamento nos artigos 58 e 61 da Resolução Cofen n. 706/2022;</w:t>
      </w:r>
    </w:p>
    <w:p w14:paraId="7BA6087B" w14:textId="2BA0474D" w:rsidR="00910B2F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83EFE6C" w14:textId="1D998450" w:rsidR="009162FA" w:rsidRPr="009162FA" w:rsidRDefault="00693863" w:rsidP="009162FA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deliberação na 5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Ordinária de Plenário, realizada nos dias 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21 e 22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6329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DAC" w:rsidRPr="00E72DAC">
        <w:t xml:space="preserve"> </w:t>
      </w:r>
      <w:r w:rsidR="00E72DAC" w:rsidRPr="00E72DAC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referente à solicitação da Conselheira Dra. Cacilda Rocha Hildebrand Budke, quanto à sua inclusão</w:t>
      </w:r>
      <w:r w:rsidR="00E72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9162FA" w:rsidRP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de Ética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II, baixam as seguintes determinações:</w:t>
      </w:r>
    </w:p>
    <w:p w14:paraId="1F4552B6" w14:textId="64DF3547" w:rsidR="009162FA" w:rsidRDefault="009162FA" w:rsidP="009162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da Conselheira </w:t>
      </w:r>
      <w:bookmarkStart w:id="0" w:name="_Hlk177980945"/>
      <w:bookmarkStart w:id="1" w:name="_Hlk207786517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bookmarkEnd w:id="0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, Coren-MS n. 126158-ENF</w:t>
      </w:r>
      <w:bookmarkEnd w:id="1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compor a Câmara de Ética </w:t>
      </w:r>
      <w:r w:rsidR="00E72DAC">
        <w:rPr>
          <w:rFonts w:ascii="Times New Roman" w:hAnsi="Times New Roman" w:cs="Times New Roman"/>
          <w:i w:val="0"/>
          <w:iCs w:val="0"/>
          <w:sz w:val="24"/>
          <w:szCs w:val="24"/>
        </w:rPr>
        <w:t>II</w:t>
      </w:r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B2E2F9" w14:textId="77777777" w:rsidR="009162FA" w:rsidRPr="009162FA" w:rsidRDefault="009162FA" w:rsidP="009162F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18449B" w14:textId="3BB4B9B6" w:rsidR="00CE33D8" w:rsidRPr="00CE33D8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</w:t>
      </w:r>
      <w:bookmarkStart w:id="2" w:name="_Hlk207786238"/>
      <w:r w:rsidRPr="00042AA6">
        <w:rPr>
          <w:rFonts w:ascii="Times New Roman" w:hAnsi="Times New Roman" w:cs="Times New Roman"/>
          <w:i w:val="0"/>
          <w:sz w:val="24"/>
          <w:szCs w:val="24"/>
        </w:rPr>
        <w:t>Câmaras de Ética</w:t>
      </w:r>
      <w:bookmarkEnd w:id="2"/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</w:t>
      </w:r>
      <w:r w:rsidR="00CE33D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047739E" w14:textId="469DAD90" w:rsidR="00DC2038" w:rsidRPr="009162FA" w:rsidRDefault="00757B7C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162FA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1:</w:t>
      </w:r>
      <w:r w:rsidR="00166263" w:rsidRPr="009162FA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1D6C3A19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lastRenderedPageBreak/>
        <w:t>- Dr. Leandro Afonso Rabelo Dias, Coren-MS 123978-ENF (Coordenador);</w:t>
      </w:r>
    </w:p>
    <w:p w14:paraId="5BFDA094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- Dra. Karine Gomes Jarcem, Coren-MS n. 357783ENF (Membro efetiva); </w:t>
      </w:r>
    </w:p>
    <w:p w14:paraId="2C064341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>- Dr. Fábio Roberto dos Santos Hortelan, Coren-MS 104223-ENF (Membro Suplente);</w:t>
      </w:r>
    </w:p>
    <w:p w14:paraId="074EE743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 - Sra. Ana Maria Alves da Silva – COREN – MS n. 976823-TE (Membro Suplente); e</w:t>
      </w:r>
    </w:p>
    <w:p w14:paraId="1DA4DD01" w14:textId="452A287F" w:rsidR="00CE33D8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>- Sra. Maira Antônia Ferreira de Oliveira - COREN–MS n.1506203-TE (Membro Efetivo).</w:t>
      </w:r>
    </w:p>
    <w:p w14:paraId="03D0AAB5" w14:textId="2B775858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II:</w:t>
      </w:r>
    </w:p>
    <w:p w14:paraId="000CB93E" w14:textId="35CE51EF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>Dra. Dra. Virna Liza Pereira Chaves Hildebrand– COREN – MS 96606-ENF (Coordenadora)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2B2537" w14:textId="588B1FB7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 xml:space="preserve">- </w:t>
      </w:r>
      <w:r w:rsidRPr="006834F8">
        <w:rPr>
          <w:rFonts w:ascii="Times New Roman" w:hAnsi="Times New Roman" w:cs="Times New Roman"/>
          <w:sz w:val="24"/>
          <w:szCs w:val="24"/>
        </w:rPr>
        <w:t>Dr. Wilson Brum Trindade Júnior, Coren-MS n. 116366-EN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B70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Membro Efetivo</w:t>
      </w:r>
      <w:r w:rsidRPr="001B70BC">
        <w:rPr>
          <w:rFonts w:ascii="Times New Roman" w:hAnsi="Times New Roman" w:cs="Times New Roman"/>
          <w:sz w:val="24"/>
          <w:szCs w:val="24"/>
        </w:rPr>
        <w:t>);</w:t>
      </w:r>
    </w:p>
    <w:p w14:paraId="293F7079" w14:textId="504274B1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Dra. Elaine Cristina Fernandes Baez Sarti – COREN – MS 090616-ENF (Membro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Suplente</w:t>
      </w: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01CA89A7" w14:textId="20838C62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Dayse Aparecida Clemente, Coren-MS n. 11084-TE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Efetivo);</w:t>
      </w:r>
    </w:p>
    <w:p w14:paraId="520F75B4" w14:textId="3C7166AF" w:rsid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Sra. Christiane Renata Hoffmeister Ramires, Coren-MS n. 187966-TE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207786667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Suplente).</w:t>
      </w:r>
    </w:p>
    <w:bookmarkEnd w:id="3"/>
    <w:p w14:paraId="4A2D0805" w14:textId="7D7923F1" w:rsidR="00910B2F" w:rsidRDefault="004D6329" w:rsidP="004D63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Pr="004D63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Cacilda Rocha Hildebrand Budke, Coren-MS n. 126158-ENF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Pr="004D63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Suplente).</w:t>
      </w:r>
    </w:p>
    <w:p w14:paraId="539C6061" w14:textId="77777777" w:rsidR="004D6329" w:rsidRPr="004D6329" w:rsidRDefault="004D6329" w:rsidP="004D63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C317479" w14:textId="32DF1FAC" w:rsidR="005D083A" w:rsidRDefault="005D083A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 em vigor na data da </w:t>
      </w:r>
      <w:r w:rsidR="00042AA6"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1B70BC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B70BC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613A0D68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03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9162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9162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19D44C67" w14:textId="01909571" w:rsidR="00560950" w:rsidRPr="00E72DAC" w:rsidRDefault="00881658" w:rsidP="00E72DA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560950" w:rsidRPr="00E72DAC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C2F1" w14:textId="77777777" w:rsidR="009046AA" w:rsidRDefault="009046AA" w:rsidP="00001480">
      <w:pPr>
        <w:spacing w:after="0" w:line="240" w:lineRule="auto"/>
      </w:pPr>
      <w:r>
        <w:separator/>
      </w:r>
    </w:p>
  </w:endnote>
  <w:endnote w:type="continuationSeparator" w:id="0">
    <w:p w14:paraId="60DD81E9" w14:textId="77777777" w:rsidR="009046AA" w:rsidRDefault="009046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D278" w14:textId="77777777" w:rsidR="009046AA" w:rsidRDefault="009046AA" w:rsidP="00001480">
      <w:pPr>
        <w:spacing w:after="0" w:line="240" w:lineRule="auto"/>
      </w:pPr>
      <w:r>
        <w:separator/>
      </w:r>
    </w:p>
  </w:footnote>
  <w:footnote w:type="continuationSeparator" w:id="0">
    <w:p w14:paraId="321D143A" w14:textId="77777777" w:rsidR="009046AA" w:rsidRDefault="009046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63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0BC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56A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E0D37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0EDE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0D8"/>
    <w:rsid w:val="00470F51"/>
    <w:rsid w:val="00471823"/>
    <w:rsid w:val="004727A3"/>
    <w:rsid w:val="00472A74"/>
    <w:rsid w:val="00472E6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D6329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1111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68C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4C06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076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0D07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28C6"/>
    <w:rsid w:val="008533C6"/>
    <w:rsid w:val="008560EF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6AA"/>
    <w:rsid w:val="00904F45"/>
    <w:rsid w:val="00905269"/>
    <w:rsid w:val="00906DE3"/>
    <w:rsid w:val="009105D1"/>
    <w:rsid w:val="00910B2F"/>
    <w:rsid w:val="00913046"/>
    <w:rsid w:val="00915568"/>
    <w:rsid w:val="009162FA"/>
    <w:rsid w:val="00921312"/>
    <w:rsid w:val="00923C95"/>
    <w:rsid w:val="00924EDD"/>
    <w:rsid w:val="00925F25"/>
    <w:rsid w:val="009305B0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404B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56E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C69C6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15E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37299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1077"/>
    <w:rsid w:val="00B934ED"/>
    <w:rsid w:val="00B952EF"/>
    <w:rsid w:val="00B9600B"/>
    <w:rsid w:val="00B96636"/>
    <w:rsid w:val="00B974D1"/>
    <w:rsid w:val="00BA0265"/>
    <w:rsid w:val="00BA13BE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2D5C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1A7"/>
    <w:rsid w:val="00CD1DB5"/>
    <w:rsid w:val="00CE15FC"/>
    <w:rsid w:val="00CE33D8"/>
    <w:rsid w:val="00CE3BB5"/>
    <w:rsid w:val="00CE735D"/>
    <w:rsid w:val="00CF59FA"/>
    <w:rsid w:val="00CF6E8B"/>
    <w:rsid w:val="00D0062C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2DAC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4C58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4F6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5723645A-15BE-4CB1-800E-70664374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2025-09-23T22:20:00Z</cp:lastPrinted>
  <dcterms:created xsi:type="dcterms:W3CDTF">2025-09-03T13:57:00Z</dcterms:created>
  <dcterms:modified xsi:type="dcterms:W3CDTF">2025-09-23T22:20:00Z</dcterms:modified>
</cp:coreProperties>
</file>