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D250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63EFFE35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105ª do *****, realizada no dia cinco de novembro de dois mil e vinte e um. </w:t>
      </w:r>
    </w:p>
    <w:p w14:paraId="08F82B79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3A869DE" w14:textId="77777777" w:rsidR="007C6F79" w:rsidRPr="00975688" w:rsidRDefault="004D337F" w:rsidP="00D155D3">
      <w:pPr>
        <w:spacing w:line="360" w:lineRule="auto"/>
        <w:jc w:val="both"/>
        <w:rPr>
          <w:rFonts w:cs="Times New Roman"/>
        </w:rPr>
      </w:pPr>
      <w:r>
        <w:t>Às treze horas do dia cinco de novembro de dois mil e vinte e um, na subseção do ***** de ***** de ***** do *****, na ***** , n. 1374,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</w:t>
        <w:tab/>
        <w:t xml:space="preserve">Solicitação de auxílios de atividades referente ao mês outubro/2021. *****: Sebastião ***** (09) auxílios; ***** dos ***** Paião (10) auxílios; ***** (15) auxílios; Fábio ***** dos ***** (08) auxílios; ***** (03) auxílios; Flávio ***** (02) auxílios; ***** (10) auxílios; ***** de ***** (07) auxílios, ***** de ***** (10) auxílios, ***** Conceição ***** (15) auxílios; Nívea ***** (15) auxílios e ***** (06) auxílios. *****: ***** Gonçalves (08) auxílios; ***** (03) auxílios; ***** da ***** (05) auxílio; ***** (04); ***** (07) auxílios; ***** da ***** (15) auxílios; ***** de ***** França (08) auxílios; Nájela ***** (08) auxílio; ***** (07) auxílios; ***** (08) auxílios; ***** da ***** (08) auxílios; ***** (08) auxílios; Abílio ***** dos ***** (06) auxílios; ***** (04) auxílios; ***** (04) auxílios; ***** ( 01) auxílio; ***** dos ***** ( 11) auxílios; ***** Bonifácio ***** (04) auxílios; ***** Gonçalves dos ***** (05) auxílios; ***** da ***** (07) auxílios e ***** (02) auxílios. ***** pagamento após parecer favorável da controladoria. 02. ***** n. 020/2019 ***** das salas 21,22 e 26 do Edifício ***** . ***** técnico preliminar. ***** as salas 21, 22 e 26 do Edifício ***** em ***** de propriedade do *****, considerando que após a mudança para a nova sede do conselho no ano de 2019, a gestão vem tentando realizar a venda dos imóveis conforme ***** Licitatório n. 020/2019, porém nas duas oportunidades os leilões deram desertos, dessa forma, considerando o princípio da eficiência e da economicidade, decide-se pela constituição de comissão pra destinação das salas 21, 22 e 26 do Edifício ***** na ***** em ***** , sendo a composição: ***** dos ***** Paião (presidente) e ***** (membro).   03. ***** n. 119/21 – Prontuário n. 375286. Solicitação de profissional pela isenção no pagamento de anuidades, por motivo de estar acometida de doença grave. ***** a leitura do parecer, não havendo discussão, aprovado por unanimidade o parecer concedendo a isenção da anuidade de 2021 a profissional Vânia ***** da ***** , ***** 375286-*****. 04. ***** n. 025/2021. </w:t>
        <w:tab/>
        <w:t xml:space="preserve">Solicitação de estorno no pagamento de taxa de inscrição secundária. ***** a leitura do parecer, não havendo discussão, aprovado por unanimidade o reembolso no valor de *****$ 398,84 (trezentos e noventa e oito reais e oitenta e quatro centavos) a profissional ***** conforme credita na conta conselho segundo parecer n. 012/2021-*****. 05. Solicitação para aquisição de computadores e scanner, por ata de registro de preço. ***** o que consta no memorando n.070/2021-Coordenação do *****, fica aprovado por unanimidade a abertura de processo administrativo licitatório para aquisição de computadores e scanner por ata de registro de preço para a utilização na sede e subseções do *****. ***** mais a tratar, às dezesseis horas e trinta minutos, fica declarado encerrado a 105ª Reunião Ordinária de *****. </w:t>
      </w:r>
    </w:p>
    <w:p w14:paraId="5EF24A3B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4"/>
    <w:p w14:paraId="10169872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DE30D2D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1A7D674B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57F069F5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3D1DC14F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398DBD5B" w14:textId="77777777" w:rsidR="00C94F34" w:rsidRPr="00637249" w:rsidRDefault="00456290" w:rsidP="00891014">
      <w:pPr>
        <w:rPr>
          <w:rFonts w:cs="Times New Roman"/>
          <w:b/>
          <w:lang w:val="en-US"/>
        </w:rPr>
      </w:pPr>
      <w:r>
        <w:t xml:space="preserve"> </w:t>
      </w:r>
    </w:p>
    <w:p w14:paraId="0DA614BE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377677D8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56E0637F" w14:textId="77777777" w:rsidR="00C94F34" w:rsidRDefault="004857B5" w:rsidP="00056BC8">
      <w:pPr>
        <w:jc w:val="center"/>
        <w:rPr>
          <w:rFonts w:cs="Times New Roman"/>
          <w:b/>
        </w:rPr>
      </w:pPr>
      <w:r>
        <w:t>***** n. 546012-*****</w:t>
      </w:r>
    </w:p>
    <w:sectPr w:rsidR="00C94F34" w:rsidSect="00891014">
      <w:headerReference w:type="default" r:id="rId8"/>
      <w:footerReference w:type="default" r:id="rId9"/>
      <w:pgSz w:w="11906" w:h="16838"/>
      <w:pgMar w:top="1134" w:right="1701" w:bottom="1134" w:left="1701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8C528" w14:textId="77777777" w:rsidR="00510D95" w:rsidRDefault="00510D95" w:rsidP="002B08D9">
      <w:r>
        <w:separator/>
      </w:r>
    </w:p>
  </w:endnote>
  <w:endnote w:type="continuationSeparator" w:id="0">
    <w:p w14:paraId="475E1D58" w14:textId="77777777" w:rsidR="00510D95" w:rsidRDefault="00510D9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2DA4C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5ED759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1C515D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D4789" w14:textId="77777777" w:rsidR="00510D95" w:rsidRDefault="00510D95" w:rsidP="002B08D9">
      <w:r>
        <w:separator/>
      </w:r>
    </w:p>
  </w:footnote>
  <w:footnote w:type="continuationSeparator" w:id="0">
    <w:p w14:paraId="3F117C0D" w14:textId="77777777" w:rsidR="00510D95" w:rsidRDefault="00510D9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605A" w14:textId="77777777" w:rsidR="00EA0693" w:rsidRDefault="00EA0693">
    <w:pPr>
      <w:pStyle w:val="Cabealho"/>
    </w:pPr>
    <w:r>
      <w:rPr>
        <w:noProof/>
      </w:rPr>
      <w:pict w14:anchorId="2E688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E8D4BF7" w14:textId="77777777" w:rsidR="00EA0693" w:rsidRDefault="00EA0693">
    <w:pPr>
      <w:pStyle w:val="Cabealho"/>
    </w:pPr>
  </w:p>
  <w:p w14:paraId="4DA81E11" w14:textId="77777777" w:rsidR="00EA0693" w:rsidRDefault="00EA0693">
    <w:pPr>
      <w:pStyle w:val="Cabealho"/>
    </w:pPr>
  </w:p>
  <w:p w14:paraId="45965C20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34590B52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57141E82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203212">
    <w:abstractNumId w:val="1"/>
  </w:num>
  <w:num w:numId="2" w16cid:durableId="1005477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56BC8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C5CDF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7768F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0D95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3FBC"/>
    <w:rsid w:val="0052635D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46FC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3C6E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3A3E"/>
    <w:rsid w:val="006D43D1"/>
    <w:rsid w:val="006D5C7D"/>
    <w:rsid w:val="006D6978"/>
    <w:rsid w:val="006D6A11"/>
    <w:rsid w:val="006D71F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1014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4AD9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A10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3FC"/>
    <w:rsid w:val="009C44A3"/>
    <w:rsid w:val="009C522E"/>
    <w:rsid w:val="009C5A3D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570CC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303C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0062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669C9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457EE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187A579"/>
  <w15:chartTrackingRefBased/>
  <w15:docId w15:val="{1C5F4819-0559-4C24-AD36-3C5FF9A94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5F6B7-8D3C-46F8-A370-C9A6F3CF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4595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2021-06-04T13:47:00Z</cp:lastPrinted>
  <dcterms:created xsi:type="dcterms:W3CDTF">2025-09-25T17:31:00Z</dcterms:created>
  <dcterms:modified xsi:type="dcterms:W3CDTF">2025-09-25T17:31:00Z</dcterms:modified>
</cp:coreProperties>
</file>