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E7CAB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154ª do *****, realizada no dia vinte e nove de abril de dois mil e vinte e dois. </w:t>
      </w:r>
    </w:p>
    <w:p w14:paraId="70E17459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14397E6F" w14:textId="77777777" w:rsidR="00B83AE8" w:rsidRDefault="007E70E8" w:rsidP="00895951">
      <w:pPr>
        <w:spacing w:line="360" w:lineRule="auto"/>
        <w:ind w:left="709"/>
        <w:jc w:val="both"/>
        <w:rPr>
          <w:rFonts w:cs="Times New Roman"/>
        </w:rPr>
      </w:pPr>
      <w:r>
        <w:t xml:space="preserve"> Às nove horas do dia vinte e nove de abril de dois mil e vinte e dois, na sede do ***** , na avenida ***** , 269 – bairro ***** , em ***** , reuniram-se os membros do Plenário do ***** - *****, nomeados pelo ***** por meio da Decisão ***** nº 125/2020, publicada ***** em 18 de novembro de 2020: *****. Verificação do “Quórum” *****. ***** a Presidência do ***** , ***** presentes: ***** , ***** , ***** dos ***** Paião, ***** , ***** , ***** dos ***** , ***** de *****, ***** , ***** , ***** de *****, ***** e ***** . Ausência justificada da ***** .  ***** de *****: 01. 09:00h ***** /***** n 025/2020, denunciante ***** , em desfavor a ***** da *****, advogados ***** de *****, ***** n. 15.400. ***** o conselheiro Fábio ***** e ***** em substituição aos conselheiros Sebastião ***** e ***** Paião. ***** a presidência do conselheiro ***** dado início a sessão de julgamento, realizado pregão pelo conselheiro Fábio *****, registro a ausência das partes. ***** a palavra ao conselheiro relator ***** que faz a leitura do parecer conclusivo n. 014/2022 com a penalidade de Advertência ***** a denunciada, aberto a discussão do plenário, não havendo inscritos, iniciado votação com aprovação por unanimidade a penalidade de Advertência ***** a profissional ***** da *****, ***** 623348-*****.    02. 09:30h ***** do ***** n. 019/2021, denunciante ***** de *****, em desfavor ***** , advogado ***** , n. ***** n. 20.8020. 03. ***** pregão pelo conselheiro ***** , registro a presença da denunciante ***** de *****, da denunciada ***** e dos advogados ***** 20802, ***** dos ***** , ***** 26125 e ***** de ***** , ***** 24243. ***** se declara impedido de participar do julgamento por trabalhar com as partes envolvidas. ***** conselheira ***** em sua substituição e conselheira ***** em substituição ao conselheiro ***** Paião. ***** inicia a sessão explicando as partes presentes o rito do julgamento e em seguida da a palavra ao conselheiro relator ***** que inicia a leitura do parecer conclusivo n. 015/2022, ao término da leitura é dado a palavra a denunciada, informando que a mesma ou seu representante tem 10 minutos para manifestação. ***** advogado da denunciada inicia a fala pedindo para registrar reclamação no atraso do início do julgamento, inicia sua fala destacando que a oitiva da denunciada foi realizada por meio de mandato de segurança, a comissão de instrução atuou como tribunal de exceção não garantido o depoimento da sua cliente sem a presença da denunciada, assim, por mandato de segurança foi intimado novamente a denunciante sem a presença da denunciada, só por mandato de segurança se garantiu que a denunciante fosse ouvida sem a presença da denunciada, sem coação e vexame, a comissão agiu de forma desproporcional, não usando os princípios constitucionais, em especial o princípio da proporcionalidade, ninguém pode sofrer constrangimento ao depor. ***** os artigos infringidos do código de enfermagem, destaca o artigo 24, pois a denunciada agiu de forma leviana, neste caso agindo na busca dos próprios interesses, não agiu com justiça, agindo com deslealdade inclusive com o conselho. ***** que foi dado oportunidade a denunciada a recusar tal procedimento, conduto emitiu nova senha para imunização, sendo desleal, agiu com ciência das consequências dos seus atos, ela foi orientada, e mesmo assim infringiu o artigo 36 pois deve registrar no prontuário de forma clara e objetiva, agindo em desrespeito ao código de ética. ***** solicita ao ***** que conclua a fala devido o tempo de 10 minutos ter se excedido, pedido ignorado pelo mesmo e sendo notificado novamente pelo presidente ***** , novamente ignorado, após a terceira notificação para cessar a sua sustentação oral em razão de extrapolar o tempo previsto no artigo 115 da Resolução ***** 370/2010, novamente ignorado pelo advogado da denunciante, dessa forma a sessão é declarada suspensa em razão do tumulto causado pelo advogado ***** dos ***** , ***** 26125 e pela desobediência da advertência feita pela autoridade competente da sessão de julgamento, considerando infração ética no exercício da profissão decide-se oficiar a ***** para providencias. 03. 10:00h ***** do ***** n. 002/2022, denunciante ***** de ***** de ***** do ***** em desfavor da ***** e ***** . ***** de pauta. 04. 10:30h ***** do ***** n. 009/2021, denunciante ***** , em desfavor ***** , advogados ***** , ***** nº 11.705; ***** de ***** , ***** nº 18.286-*****. ***** o pregão pelo conselheiro Flávio ***** efetivado em substituição a conselheira ***** . ***** a presença do denunciado ***** . ***** explica aos presentes o rito do julgamento, iniciado a leitura do parecer conclusivo n. 012/2022 pelo conselheiro ***** . ***** término da leitura é dado a palavra ao denunciado ***** que fala que reitera o que está posto no processo dispensando seu tempo de fala. ***** a leitura do voto de absolvição do denunciado. ***** para discussão do plenário, não havendo inscritos, iniciado a votação e por unanimidade aprovado parecer conclusivo com a absolvição ética do profissional ***** , ***** 552571-*****. 05. ***** de ***** n. 056/2020. Homologação de conciliação. *****. 06. ***** de ***** n. 012/2022 – elaborado pela ***** de ***** n. 037/2021. ***** de pauta. 07. ***** de ***** n. 017/22 – elaborado pelo ***** . ***** a leitura do parecer, não havendo discussão, aprovado parecer com a admissibilidade do processo ético disciplinar em desfavor a profissional Márcia ***** , ***** 138594-*****, por indícios de infração ética aos artigos 24, 26, 45, 47 e 62 da Resolução ***** 564/2017. ***** que o ***** de ***** é profissional de enfermagem e diretor na unidade, tendo o mesmo conhecimento dos fatos conforme prits de conversas do aplicativo whatsapp, o plenário aprova a inclusão do profissional ***** de ***** , ***** 601800-***** por indícios de infração ética aos ***** 26, 28 e 47 da Resolução ***** 564/2017.  08. ***** n. 011/2022 – elaborado pelo ***** .  Homologação ***** . *****. 09. ***** de ***** n. 014/22 – elaborado pelo ***** . ***** a leitura do parecer pelo conselheiro ***** , não havendo discussão, aprovado por unanimidade o parecer com a admissibilidade do processo ético disciplinar em desfavor do profissional ***** de ***** Júnior, ***** n.712956-***** por indícios de infração ética aos artigos 33, 62, 72 e 84 da Resolução ***** 564/2017. 10. ***** de ***** n. 018/22 – elaborado pela ***** . ***** de pauta. 11. ***** de ***** n. 015/22 – elaborado pelo ***** . ***** de pauta. 12. ***** de ***** n. 016/22 – elaborado pelo ***** . ***** de pauta. 13. ***** de Decisão de parcelamento de crédito. ***** de pauta. 14. ***** n. 020/2022. *****– Prestação de ***** . ***** a leitura do parecer, não havendo discussão, aprovado parecer por unanimidade.  15. Relatório ***** da Comissão ***** aquisição do imovel para sediar a subseção de *****. ***** n. 021/2022. ***** n. 152/2020. ***** a leitura do relatório final da comissão e parecer da controladoria, não havendo discussão do plenário, considerando o cumprimento integral do edital de chamamento público, aprovado por unanimidade relatório final e parecer n. 021/2022.  16. ***** Técnico da ***** sobre abandono de plantão por profissionais de enfermagem diante de avaliação de habilidades técnicas. ***** a leitura do parecer pela conselheira Nívea *****, após discussão do plenário, concedido pedido de vistas do ***** . 17. ***** n.005/2022 – Comissão de ***** de *****, Solicitação para homologação da Comissão de ***** de ***** do ***** de Coração de *****. *****. 18. ***** n.006/2022 – Comissão de ***** de *****. Solicitação para homologação da Comissão de ***** de ***** do ***** . *****. ***** mais a se tratar, às quatorze horas fica declarado encerrada a 154ª Reunião Extraordinária de Plenária. </w:t>
      </w:r>
    </w:p>
    <w:p w14:paraId="7CB424CA" w14:textId="77777777" w:rsidR="009C090B" w:rsidRPr="00B327F1" w:rsidRDefault="009C090B" w:rsidP="00A80179">
      <w:pPr>
        <w:spacing w:line="360" w:lineRule="auto"/>
        <w:ind w:left="709"/>
        <w:jc w:val="both"/>
        <w:rPr>
          <w:rFonts w:cs="Times New Roman"/>
          <w:b/>
        </w:rPr>
      </w:pPr>
      <w:r/>
    </w:p>
    <w:p w14:paraId="25F449A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. ***** </w:t>
      </w:r>
    </w:p>
    <w:p w14:paraId="27B95CDD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*****                                                       Secretário</w:t>
      </w:r>
    </w:p>
    <w:p w14:paraId="0D2C46A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 n. 85775-***** n. 123978-*****</w:t>
      </w:r>
    </w:p>
    <w:p w14:paraId="76A0441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</w:t>
      </w:r>
    </w:p>
    <w:p w14:paraId="7D623AF7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3C7D108A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24F04CE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***** . ***** dos ***** Paião                      ***** </w:t>
      </w:r>
    </w:p>
    <w:p w14:paraId="31C25045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</w:t>
      </w:r>
    </w:p>
    <w:p w14:paraId="068E3C9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***** n. 546012-***** n.218938-*****      </w:t>
      </w:r>
    </w:p>
    <w:p w14:paraId="19B61D75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7A94CD5E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3997945F" w14:textId="77777777" w:rsidR="009C090B" w:rsidRPr="009C090B" w:rsidRDefault="001D3CD3" w:rsidP="009C090B">
      <w:pPr>
        <w:jc w:val="center"/>
        <w:rPr>
          <w:rFonts w:eastAsia="Warsaw" w:cs="Times New Roman"/>
          <w:b/>
        </w:rPr>
      </w:pPr>
      <w:r>
        <w:t xml:space="preserve">       ***** dos ***** </w:t>
      </w:r>
    </w:p>
    <w:p w14:paraId="0723D8DB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</w:t>
        <w:tab/>
        <w:t xml:space="preserve">  ***** </w:t>
      </w:r>
    </w:p>
    <w:p w14:paraId="054302F5" w14:textId="77777777" w:rsid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***** 104223-***** n. 11084-*****</w:t>
      </w:r>
    </w:p>
    <w:p w14:paraId="76D529B9" w14:textId="77777777" w:rsidR="001D3CD3" w:rsidRPr="009C090B" w:rsidRDefault="001D3CD3" w:rsidP="009C090B">
      <w:pPr>
        <w:jc w:val="both"/>
        <w:rPr>
          <w:rFonts w:eastAsia="Warsaw" w:cs="Times New Roman"/>
          <w:b/>
        </w:rPr>
      </w:pPr>
      <w:r/>
    </w:p>
    <w:p w14:paraId="6AAE8B4D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                                                              </w:t>
      </w:r>
    </w:p>
    <w:p w14:paraId="4522F4CB" w14:textId="77777777" w:rsidR="00A62573" w:rsidRDefault="001D3CD3" w:rsidP="0012381A">
      <w:pPr>
        <w:rPr>
          <w:rFonts w:eastAsia="Warsaw" w:cs="Times New Roman"/>
          <w:b/>
        </w:rPr>
      </w:pPr>
      <w:r>
        <w:t xml:space="preserve">                          </w:t>
      </w:r>
    </w:p>
    <w:p w14:paraId="6915F83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***** Conceição ***** . de *****</w:t>
      </w:r>
    </w:p>
    <w:p w14:paraId="0ADF77F3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 ***** </w:t>
      </w:r>
    </w:p>
    <w:p w14:paraId="3A095A54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***** n. 147399-***** n. 1506203-*****</w:t>
      </w:r>
    </w:p>
    <w:p w14:paraId="13DB1313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/>
    </w:p>
    <w:p w14:paraId="5677691D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</w:t>
      </w:r>
    </w:p>
    <w:p w14:paraId="3E0853A1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607D1603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     ***** . ***** </w:t>
      </w:r>
    </w:p>
    <w:p w14:paraId="39C258B7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  ***** </w:t>
      </w:r>
    </w:p>
    <w:p w14:paraId="6FD24656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***** n. 158519-***** n. 175263-*****</w:t>
      </w:r>
    </w:p>
    <w:p w14:paraId="70E1339F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0A8647A3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5C76E8D8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58CF7BE3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***** . ***** de *****</w:t>
      </w:r>
    </w:p>
    <w:p w14:paraId="2AD0900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***** </w:t>
      </w:r>
    </w:p>
    <w:p w14:paraId="1E31365B" w14:textId="77777777" w:rsidR="009E7112" w:rsidRDefault="009C090B" w:rsidP="009C090B">
      <w:pPr>
        <w:rPr>
          <w:rFonts w:ascii="Warsaw" w:eastAsia="Warsaw" w:hAnsi="Warsaw" w:cs="Times New Roman"/>
          <w:b/>
        </w:rPr>
      </w:pPr>
      <w:r>
        <w:t xml:space="preserve">            *****  258709-***** n.  64530-*****    </w:t>
      </w:r>
    </w:p>
    <w:p w14:paraId="60FEF92E" w14:textId="77777777" w:rsidR="009E7112" w:rsidRDefault="009E7112" w:rsidP="009C090B">
      <w:pPr>
        <w:rPr>
          <w:rFonts w:ascii="Warsaw" w:eastAsia="Warsaw" w:hAnsi="Warsaw" w:cs="Times New Roman"/>
          <w:b/>
        </w:rPr>
      </w:pPr>
      <w:r/>
    </w:p>
    <w:p w14:paraId="30AA356D" w14:textId="77777777" w:rsidR="009E7112" w:rsidRDefault="009E7112" w:rsidP="009C090B">
      <w:pPr>
        <w:rPr>
          <w:rFonts w:ascii="Warsaw" w:eastAsia="Warsaw" w:hAnsi="Warsaw" w:cs="Times New Roman"/>
          <w:b/>
        </w:rPr>
      </w:pPr>
      <w:r/>
    </w:p>
    <w:p w14:paraId="0CD056AA" w14:textId="77777777" w:rsidR="009E7112" w:rsidRDefault="009E7112" w:rsidP="009E7112">
      <w:pPr>
        <w:rPr>
          <w:rFonts w:eastAsia="Warsaw" w:cs="Times New Roman"/>
          <w:b/>
        </w:rPr>
      </w:pPr>
      <w:r>
        <w:t xml:space="preserve">*****.                                          </w:t>
      </w:r>
    </w:p>
    <w:p w14:paraId="2F9976D9" w14:textId="77777777" w:rsidR="009E7112" w:rsidRPr="009C090B" w:rsidRDefault="009E7112" w:rsidP="009E7112">
      <w:pPr>
        <w:rPr>
          <w:rFonts w:eastAsia="Warsaw" w:cs="Times New Roman"/>
          <w:b/>
        </w:rPr>
      </w:pPr>
      <w:r>
        <w:t xml:space="preserve">                                                ***** </w:t>
      </w:r>
    </w:p>
    <w:p w14:paraId="2D713A6D" w14:textId="77777777" w:rsidR="009E7112" w:rsidRPr="009C090B" w:rsidRDefault="009E7112" w:rsidP="009E7112">
      <w:pPr>
        <w:rPr>
          <w:rFonts w:eastAsia="Warsaw" w:cs="Times New Roman"/>
          <w:b/>
        </w:rPr>
      </w:pPr>
      <w:r>
        <w:t xml:space="preserve">                                                           *****</w:t>
      </w:r>
    </w:p>
    <w:p w14:paraId="6BDB2809" w14:textId="77777777" w:rsidR="00836271" w:rsidRPr="00836271" w:rsidRDefault="009E7112" w:rsidP="0012381A">
      <w:pPr>
        <w:rPr>
          <w:rFonts w:ascii="Cambria" w:eastAsia="Warsaw" w:hAnsi="Cambria" w:cs="Warsaw"/>
          <w:b/>
        </w:rPr>
      </w:pPr>
      <w:r>
        <w:t xml:space="preserve">                                                 ***** n. 91377-*****          </w:t>
      </w:r>
    </w:p>
    <w:p w14:paraId="519BC333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2D9AB" w14:textId="77777777" w:rsidR="00FC5C7D" w:rsidRDefault="00FC5C7D" w:rsidP="002B08D9">
      <w:r>
        <w:separator/>
      </w:r>
    </w:p>
  </w:endnote>
  <w:endnote w:type="continuationSeparator" w:id="0">
    <w:p w14:paraId="557138E2" w14:textId="77777777" w:rsidR="00FC5C7D" w:rsidRDefault="00FC5C7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85EC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7E8946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0919E96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5DE8D" w14:textId="77777777" w:rsidR="00FC5C7D" w:rsidRDefault="00FC5C7D" w:rsidP="002B08D9">
      <w:r>
        <w:separator/>
      </w:r>
    </w:p>
  </w:footnote>
  <w:footnote w:type="continuationSeparator" w:id="0">
    <w:p w14:paraId="528C7A7D" w14:textId="77777777" w:rsidR="00FC5C7D" w:rsidRDefault="00FC5C7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F6977" w14:textId="77777777" w:rsidR="00EA0693" w:rsidRDefault="00EA0693">
    <w:pPr>
      <w:pStyle w:val="Cabealho"/>
    </w:pPr>
    <w:r>
      <w:rPr>
        <w:noProof/>
      </w:rPr>
      <w:pict w14:anchorId="21813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4ADD45F" w14:textId="77777777" w:rsidR="00EA0693" w:rsidRDefault="00EA0693">
    <w:pPr>
      <w:pStyle w:val="Cabealho"/>
    </w:pPr>
  </w:p>
  <w:p w14:paraId="5BB907B1" w14:textId="77777777" w:rsidR="00EA0693" w:rsidRDefault="00EA0693">
    <w:pPr>
      <w:pStyle w:val="Cabealho"/>
    </w:pPr>
  </w:p>
  <w:p w14:paraId="64690091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B47B0C4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8550CDE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513316">
    <w:abstractNumId w:val="1"/>
  </w:num>
  <w:num w:numId="2" w16cid:durableId="743186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C0F"/>
    <w:rsid w:val="00062378"/>
    <w:rsid w:val="000630F0"/>
    <w:rsid w:val="0007075E"/>
    <w:rsid w:val="00072722"/>
    <w:rsid w:val="00072A0E"/>
    <w:rsid w:val="00073E88"/>
    <w:rsid w:val="00080BB6"/>
    <w:rsid w:val="00084577"/>
    <w:rsid w:val="00084A6F"/>
    <w:rsid w:val="00084D33"/>
    <w:rsid w:val="00085776"/>
    <w:rsid w:val="000857C6"/>
    <w:rsid w:val="0008689E"/>
    <w:rsid w:val="000869CC"/>
    <w:rsid w:val="00087D9D"/>
    <w:rsid w:val="00090043"/>
    <w:rsid w:val="000919A6"/>
    <w:rsid w:val="00094B21"/>
    <w:rsid w:val="0009559A"/>
    <w:rsid w:val="000A0A3E"/>
    <w:rsid w:val="000B04E3"/>
    <w:rsid w:val="000B1FDC"/>
    <w:rsid w:val="000B25FC"/>
    <w:rsid w:val="000B4335"/>
    <w:rsid w:val="000B493F"/>
    <w:rsid w:val="000B6C9A"/>
    <w:rsid w:val="000C3766"/>
    <w:rsid w:val="000C39CF"/>
    <w:rsid w:val="000C47EC"/>
    <w:rsid w:val="000C76A2"/>
    <w:rsid w:val="000D2AC3"/>
    <w:rsid w:val="000D60C9"/>
    <w:rsid w:val="000E0DED"/>
    <w:rsid w:val="000E116F"/>
    <w:rsid w:val="000E5885"/>
    <w:rsid w:val="000F2005"/>
    <w:rsid w:val="000F40F4"/>
    <w:rsid w:val="000F55E1"/>
    <w:rsid w:val="000F6397"/>
    <w:rsid w:val="00100EC3"/>
    <w:rsid w:val="0010142E"/>
    <w:rsid w:val="001058F5"/>
    <w:rsid w:val="00106203"/>
    <w:rsid w:val="0011060E"/>
    <w:rsid w:val="001165DC"/>
    <w:rsid w:val="00122848"/>
    <w:rsid w:val="001235AD"/>
    <w:rsid w:val="0012381A"/>
    <w:rsid w:val="00123FA7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947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D3CD3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1A92"/>
    <w:rsid w:val="00212AD2"/>
    <w:rsid w:val="00216D1B"/>
    <w:rsid w:val="002177FB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093"/>
    <w:rsid w:val="002857CE"/>
    <w:rsid w:val="002858D6"/>
    <w:rsid w:val="00291EE6"/>
    <w:rsid w:val="00296398"/>
    <w:rsid w:val="00297822"/>
    <w:rsid w:val="002979F9"/>
    <w:rsid w:val="002A0563"/>
    <w:rsid w:val="002A7514"/>
    <w:rsid w:val="002B08D9"/>
    <w:rsid w:val="002B0F84"/>
    <w:rsid w:val="002B4916"/>
    <w:rsid w:val="002B4A9D"/>
    <w:rsid w:val="002C0B99"/>
    <w:rsid w:val="002C2FF4"/>
    <w:rsid w:val="002C39ED"/>
    <w:rsid w:val="002C40FE"/>
    <w:rsid w:val="002C6E7C"/>
    <w:rsid w:val="002C7F4D"/>
    <w:rsid w:val="002D176B"/>
    <w:rsid w:val="002D49E7"/>
    <w:rsid w:val="002D50FF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3B05"/>
    <w:rsid w:val="003346D5"/>
    <w:rsid w:val="00335A42"/>
    <w:rsid w:val="0033708E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113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4CDF"/>
    <w:rsid w:val="003E1649"/>
    <w:rsid w:val="003E2F89"/>
    <w:rsid w:val="003E4722"/>
    <w:rsid w:val="003E7934"/>
    <w:rsid w:val="003F073E"/>
    <w:rsid w:val="003F4043"/>
    <w:rsid w:val="003F7C85"/>
    <w:rsid w:val="004024EC"/>
    <w:rsid w:val="00403E5D"/>
    <w:rsid w:val="004043B6"/>
    <w:rsid w:val="00404CD5"/>
    <w:rsid w:val="004065C4"/>
    <w:rsid w:val="00406EF0"/>
    <w:rsid w:val="00411F3C"/>
    <w:rsid w:val="004121EE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96414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5A7E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1CA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423F"/>
    <w:rsid w:val="005466FD"/>
    <w:rsid w:val="00546C5A"/>
    <w:rsid w:val="00551C24"/>
    <w:rsid w:val="00562A42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12C0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77E7"/>
    <w:rsid w:val="005F1C02"/>
    <w:rsid w:val="005F5907"/>
    <w:rsid w:val="005F74A2"/>
    <w:rsid w:val="00600C1E"/>
    <w:rsid w:val="006014D8"/>
    <w:rsid w:val="006021BC"/>
    <w:rsid w:val="00603689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4537D"/>
    <w:rsid w:val="0064748E"/>
    <w:rsid w:val="006537D6"/>
    <w:rsid w:val="0065428E"/>
    <w:rsid w:val="00654498"/>
    <w:rsid w:val="0066247A"/>
    <w:rsid w:val="0066263E"/>
    <w:rsid w:val="00664426"/>
    <w:rsid w:val="00664CAD"/>
    <w:rsid w:val="006661E0"/>
    <w:rsid w:val="00670AF7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12BE"/>
    <w:rsid w:val="006E2504"/>
    <w:rsid w:val="006E321C"/>
    <w:rsid w:val="006E3EDE"/>
    <w:rsid w:val="006E7CD6"/>
    <w:rsid w:val="006F5CFA"/>
    <w:rsid w:val="006F6629"/>
    <w:rsid w:val="006F7292"/>
    <w:rsid w:val="00703F3F"/>
    <w:rsid w:val="00711AF6"/>
    <w:rsid w:val="00711D9A"/>
    <w:rsid w:val="00713661"/>
    <w:rsid w:val="00714171"/>
    <w:rsid w:val="007142C0"/>
    <w:rsid w:val="00714D05"/>
    <w:rsid w:val="00715A21"/>
    <w:rsid w:val="00717F8C"/>
    <w:rsid w:val="00717FA8"/>
    <w:rsid w:val="00721D8E"/>
    <w:rsid w:val="0072345A"/>
    <w:rsid w:val="00723B74"/>
    <w:rsid w:val="00724921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6529"/>
    <w:rsid w:val="007473B8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1518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D00"/>
    <w:rsid w:val="007C1AE7"/>
    <w:rsid w:val="007C39BD"/>
    <w:rsid w:val="007C4073"/>
    <w:rsid w:val="007C5A8A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235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31EE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95951"/>
    <w:rsid w:val="008A4AC8"/>
    <w:rsid w:val="008A57A5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2762"/>
    <w:rsid w:val="008D4AB0"/>
    <w:rsid w:val="008D7271"/>
    <w:rsid w:val="008E4086"/>
    <w:rsid w:val="008E5EFD"/>
    <w:rsid w:val="008E7A6C"/>
    <w:rsid w:val="008F0FC7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43CA8"/>
    <w:rsid w:val="009524BE"/>
    <w:rsid w:val="009560D2"/>
    <w:rsid w:val="009606F1"/>
    <w:rsid w:val="00960DC0"/>
    <w:rsid w:val="0096133D"/>
    <w:rsid w:val="0096225B"/>
    <w:rsid w:val="0096275F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6224"/>
    <w:rsid w:val="009B137B"/>
    <w:rsid w:val="009B181B"/>
    <w:rsid w:val="009B3C4E"/>
    <w:rsid w:val="009B5AEC"/>
    <w:rsid w:val="009B7B72"/>
    <w:rsid w:val="009C090B"/>
    <w:rsid w:val="009C44A3"/>
    <w:rsid w:val="009C522E"/>
    <w:rsid w:val="009C7BBC"/>
    <w:rsid w:val="009D0324"/>
    <w:rsid w:val="009D356D"/>
    <w:rsid w:val="009D543D"/>
    <w:rsid w:val="009D64AC"/>
    <w:rsid w:val="009E02A9"/>
    <w:rsid w:val="009E1C2C"/>
    <w:rsid w:val="009E2E79"/>
    <w:rsid w:val="009E41CC"/>
    <w:rsid w:val="009E7112"/>
    <w:rsid w:val="009E75AE"/>
    <w:rsid w:val="009F063A"/>
    <w:rsid w:val="009F3FE3"/>
    <w:rsid w:val="009F451D"/>
    <w:rsid w:val="009F4F0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475AF"/>
    <w:rsid w:val="00A50282"/>
    <w:rsid w:val="00A507C1"/>
    <w:rsid w:val="00A53811"/>
    <w:rsid w:val="00A53D6D"/>
    <w:rsid w:val="00A55CDE"/>
    <w:rsid w:val="00A61605"/>
    <w:rsid w:val="00A62573"/>
    <w:rsid w:val="00A6418A"/>
    <w:rsid w:val="00A646E2"/>
    <w:rsid w:val="00A66EFE"/>
    <w:rsid w:val="00A77D02"/>
    <w:rsid w:val="00A80179"/>
    <w:rsid w:val="00A81673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3FD3"/>
    <w:rsid w:val="00A94D3B"/>
    <w:rsid w:val="00A95F56"/>
    <w:rsid w:val="00A96445"/>
    <w:rsid w:val="00AA112B"/>
    <w:rsid w:val="00AA57EB"/>
    <w:rsid w:val="00AA78C4"/>
    <w:rsid w:val="00AB1755"/>
    <w:rsid w:val="00AB5DF6"/>
    <w:rsid w:val="00AB71B1"/>
    <w:rsid w:val="00AB7DBE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36D2D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51B5"/>
    <w:rsid w:val="00B564DE"/>
    <w:rsid w:val="00B565D0"/>
    <w:rsid w:val="00B5781E"/>
    <w:rsid w:val="00B60A76"/>
    <w:rsid w:val="00B61965"/>
    <w:rsid w:val="00B620A0"/>
    <w:rsid w:val="00B64613"/>
    <w:rsid w:val="00B6643C"/>
    <w:rsid w:val="00B71196"/>
    <w:rsid w:val="00B74CF9"/>
    <w:rsid w:val="00B754FD"/>
    <w:rsid w:val="00B765E4"/>
    <w:rsid w:val="00B804D4"/>
    <w:rsid w:val="00B812A0"/>
    <w:rsid w:val="00B82391"/>
    <w:rsid w:val="00B83AE8"/>
    <w:rsid w:val="00B912D7"/>
    <w:rsid w:val="00B921F2"/>
    <w:rsid w:val="00B94447"/>
    <w:rsid w:val="00B945A1"/>
    <w:rsid w:val="00B97AF4"/>
    <w:rsid w:val="00BA2F3F"/>
    <w:rsid w:val="00BA4951"/>
    <w:rsid w:val="00BA5CE1"/>
    <w:rsid w:val="00BA6039"/>
    <w:rsid w:val="00BA7B46"/>
    <w:rsid w:val="00BB012A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34D3"/>
    <w:rsid w:val="00BF4D64"/>
    <w:rsid w:val="00BF4E20"/>
    <w:rsid w:val="00C01C2D"/>
    <w:rsid w:val="00C03907"/>
    <w:rsid w:val="00C10FC4"/>
    <w:rsid w:val="00C12D74"/>
    <w:rsid w:val="00C144DE"/>
    <w:rsid w:val="00C17C3C"/>
    <w:rsid w:val="00C23699"/>
    <w:rsid w:val="00C23F60"/>
    <w:rsid w:val="00C247D9"/>
    <w:rsid w:val="00C248AB"/>
    <w:rsid w:val="00C32290"/>
    <w:rsid w:val="00C32E38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4D0E"/>
    <w:rsid w:val="00CA58A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68A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48AC"/>
    <w:rsid w:val="00F45338"/>
    <w:rsid w:val="00F523D5"/>
    <w:rsid w:val="00F52BFB"/>
    <w:rsid w:val="00F55530"/>
    <w:rsid w:val="00F55FF5"/>
    <w:rsid w:val="00F56CEB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5C7D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18DF526"/>
  <w15:chartTrackingRefBased/>
  <w15:docId w15:val="{0CE56398-B1C4-46D7-8505-AC95CC6D2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1821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11632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2025-09-25T17:49:00Z</dcterms:created>
  <dcterms:modified xsi:type="dcterms:W3CDTF">2025-09-25T17:49:00Z</dcterms:modified>
</cp:coreProperties>
</file>