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536319B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418 do *****, realizada nos dias vinte e três e vinte e quatro de janeiro de dois mil e dezessete. </w:t>
            </w:r>
          </w:p>
        </w:tc>
      </w:tr>
      <w:tr w:rsidR="004006AC" w:rsidRPr="00614C30" w14:paraId="2BCDD7A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</w:r>
          </w:p>
        </w:tc>
        <w:tc>
          <w:tcPr>
            <w:tcW w:w="9575" w:type="dxa"/>
            <w:gridSpan w:val="2"/>
          </w:tcPr>
          <w:p>
            <w:r>
              <w:t>Às quatorze horas do dia vinte e três de janeiro de dois mil e dezessete, na sede do ***** de ***** de ***** do *****, na ***** , n. 1354 – *****. *****. *****, 2º andar, sala 26, reuniram-se os membros do Plenário do ***** - *****, nomeada pelo *****, por meio da Decisão n. 149 de 31 de maio de 2016 do ***** de 01 de junho de 2016: *****. Verificação do “*****” *****.  ***** a Presidência ***** , ***** , ***** , ***** de *****, ***** e ***** . ***** da *****, ***** , ***** e ***** de *****. ***** dia 24 de janeiro de 2017 a ***** não esteve presente na reunião, sendo a mesma presidida pela ***** . ***** : ***** – Serviço de Certidões, considerando a necessidade de emissão de certidões, foi instalado um serviço de emissão e entrega de certidões no 2º andar do *****. ***** , salas 21 e 22, na ***** do ***** – *****. ***** : 1. Ofício *****° 2499/2016/*****. Cópia do parecer de ***** de ***** ° 320/2016, aprovado na 484° Reunião Ordinária de Plenário do *****. *****. 2.  ***** ° 139/2016 – *****.   ***** dos ***** da Fiscalização, para apreciação e aprovação. *****. ***** ao ***** para análise, sugestão e reapresentação em Plenário. 3. ***** de ***** ° 01/2017 – ***** 015/2013 – ***** : ***** de ***** . (*****). ***** por não pagamento de anuidade 2012 em desfavor da enfermeira ***** Bonifácio da *****. ***** por unanimidade. 4.   ***** de ***** ° 16/2016 – ***** 079/2016 – ***** : ***** de ***** . (*****). ***** instaurado por não pagamento das anuidades em desfavor da Técnica em ***** . ***** por unanimidade. 5.   ***** ° 149/2016 - Comissão de ***** do ***** Chapadão do ***** – *****. ***** deliberação da Plenária, para aprovação dos nomes. ***** por unanimidade. 6. ***** Nº 161/2015.  Comissão de ética São Julião. ***** de pauta. 7.   ***** . 32/2016 – Câmara Técnica de Educação.  ***** à habilitação para exercer a função de ***** Cirúrgico. ***** por unanimidade, e encaminhar por e-mail. 8.   ***** . 18/2016 – ***** de *****.  ***** de ***** para material de higiene e limpeza. ***** por unanimidade a abertura de *****. 9.  ***** . 17/2016 – ***** de *****.  ***** de ***** para material de expediente. ***** por unanimidade a abertura de *****. 10.   ***** referente à integração de assinaturas digitais e ou eletrônicas, para apresentação de ***** digitais.  ***** encaminhar para a ***** para reunião com a empresa e reapresentação em Plenário. 11.   ***** . 16/2016 – *****.  ***** de ***** para material da copa e cozinha. ***** por unanimidade abertura de *****. 12 ***** . 19/2016 – ***** de *****.  ***** de ***** para material gráfico. ***** com ressalvas a abertura de *****, reduzindo o item 2 (cadernos de legislação) de 15.000 para 7.000 unidades. 13.  ***** . 131/2016 – ***** Jurídica.  ***** aos inscritos em ***** no ano de 2016. *****, solicitar na capacitação do Relatório de Gestão a informação sobre o assunto junto ao ***** e encaminhar cópia a contabilidade. 14.  ***** . 57/2016 – *****.  ***** de profissionais de ***** para Decisão da Plenária. ***** por unanimidade. 15.  Relatório de averiguação do ***** da *****. Relatório de visita para averiguação solicitada pela ***** deste ***** sobre o fechamento do centro cirúrgico do ***** da *****. *****. 16.  ***** Nº 413/2014.  Denúncia do ***** de *****, ***** . 242.408 protocolada neste regional em 04/06/2014. ***** de pauta. 17.  ***** . 006/2017.  Solicitação de parecer jurídico de profissional que requer o deferimento de sua transferência de inscrição do ***** para o *****, porém, possui uma condenação criminal transitada em julgado. ***** por unanimidade, realizar os encaminhamentos a ***** e ao profissional em questão e enviar por e-mail aos conselheiros. 18. Solicitação do *****, através do setor de gestão de convênios ***** .  Pendências referentes ao ***** da ***** de *****. ***** a ***** para realizar o atendimento a solicitação. 19.  ***** . 01/2017 – ***** .  Solicitação da profissional na isenção do pagamento de anuidades dos anos de 2010, 2011, 2012, 2013, 2014, 2015 e 2016 e cancelamento da inscrição, por invalidez. ***** por unanimidade. ***** à ***** e ao Jurídico para realizarem o cancelamento. 20.  Relatório ***** ° 25/2012.  Denúncia encaminhada pela Comissão de enfermagem *****, envolvendo equipe médica e de enfermagem do ***** . ***** por unanimidade. 21.  Ofício *****. 01/***** – ***** – Ofício *****. 01/2017/*****.  ***** à aprovação dos nomes dos candidatos inscritos que concorrerão ao processo eleitoral para composição da comissão de ética de enfermagem. ***** Ofício e encaminhar à coordenação da Comissão de ***** das Comissões de ***** de *****. 22.  ***** – ***** .  ***** apuração dos fatos através de Comissão de Sindicância. ***** por unanimidade a instauração de sindicância, cuja comissão será formada pelos empregados públicos ***** , ***** e ***** . 23.  Ofício ***** . 164/2016/*****.  ***** à prorrogação de 1 ano a isenção concedida pela Resolução ***** n. 497/2015. (***** de renovação). *****. 24.  ***** . 02/2017 – ***** Jurídica.  ***** à minuta de decisão que estabelece regras de débitos vencidos de pessoa física junto ao *****. ***** de pauta e reapresentar na próxima Reunião de Plenário. 25.  Ofício ***** . 160/2016/*****.  Decisão prolatada nos altos da ação civil pública que determinava a união e a observância dos critérios de carga horaria dos auxiliares e técnicos de enfermagem. *****, encaminhar para a *****. 26.  Ofício ***** . 162/2016/*****.  ***** ao dever de obter e manter cofre para guarda e manutenção das folhas espelho e carteiras de identidade profissional. ***** a abertura de ***** para aquisição de 2 (dois) cofres conforme recomendação do ***** e 2 (dois) armários, sendo que 1 (um) cofre atenderá as necessidades da ***** e o outro atenderá a necessidade da Subseção de *****. 1 (um) armário atenderá a ***** e o outro atenderá o Plenário na sala 26. 27.  Solicitação de afastamento das atividades da ***** de *****, para aprovação da Plenária. *****, aprovado o afastamento e a substituição da ***** pela ***** como coordenadora da Câmara Técnica de Assistência. 28.  ***** Jurídico Nº 78/2016.  Solicitação da ***** , requerendo estorno de pagamento de carteira de registro indevido. *****, realizar os encaminhamentos. 29.  ***** . 25/2011.  Relatório de auditoria de ***** Porã, solicitando sindicância no ***** , para analise de arquivamento. ***** para o ***** para acompanhamento. 30.  Ofício ***** Nº 001/2017 *****.  Convocação para 3º Reunião Ordinária do ***** do ***** dos dias 01 a 03 de fevereiro de 2017. *****. 31.  ***** Jurídico Nº 005/2017.  ***** da enfermeira fiscal ***** requerendo afastamento sem remuneração. ***** por unanimidade o ***** Jurídico n. 005/2017, indeferindo a solicitação da empregada pública ***** . 32.  ***** Nº 435/2014.  ***** 016/2016 – ***** – ***** o vencimento do contrato com a empresa ***** para fornecimento da internet dedicada 10MB, vencerá em 28/02/2017, para aprovação de renovação de contrato. ***** por unanimidade pela renovação do contrato. 33.  ***** do *****. ***** de inauguração da reforma e ampliação da sede deste conselho a ser realizada no dia 30 de janeiro de 2017 às 08 horas. ***** a participação da conselheira ***** e do colaborador ***** de *****. 34.  ***** Nº 249/2015 Informação do contador a respeito do saldo orçamentário insuficiente para telefonia móvel.  ***** por unanimidade a solicitação ao contador para elaborar a reformulação orçamentária para telefonia móvel, sendo para o presente contrato vigente como para abertura de uma nova licitação para suprir o presente ano e encaminhar ao mesmo um memorando solicitando informação sobre a necessidade de alteração orçamentária em outras rubricas diferentes da rubrica para telefonia móvel, 35.  ***** Nº 004/2017 – ***** da Presidência.  ***** à aquisição de passagens aéreas e terrestres, que se encerrará no dia 24 de abril de 2017. ***** abertura de ***** para aquisição de passagens aéreas e terrestres. 36.  ***** . 46/2016 – Cartório.  Solicitação de ***** dos processos: *****´*****: 107/2016; 280/2015; 023/2015; 096/2016; 128/2016; 951/2013; 760/2013; 637/2013; 887/2013; 832/2013; 541/2013; 991/2013; 950/2013; 1107/2013; 947/2013; 864/2013; 802/2013; 892/2013; 895/2013; 877/2013; 763/2013; 160/2013; 674/2013; 837/2013. ***** o arquivamento e encerramento. 37.  *****´***** ; *****° 092/2014; 104/2014; 314/2014; 353/2014; 213/2014; 136/2014; 140/2014; 123/2014; 372/2014; 306/2014. ***** o arquivamento e encerramento. 37. ***** n. 320/2015 em desfavor a Técnica em ***** de *****, ***** de ***** n. 015/2016 da conselheira ***** da *****. ***** por unanimidade. 38. ***** n. 001/2017 – ***** Jurídica, referente a solicitação de averiguação no município de Japorã-*****. ***** a ida da ***** nos dias 25 a 27 de janeiro de 2017 e da ***** nos dias 25 e 26 de janeiro de 2017, incluindo fiscalização no ***** da Esperança na aldeia indígena de *****. ***** fará jus a 2,5 (duas e meia) diárias e ***** fará jus a 1,5 (uma e meia) diária. 39. ***** Nº 080/2016 – ***** . ***** por unanimidade a contratação da contadora ***** de Araújo por 6 (seis) meses.</w:t>
              <w:br/>
              <w:br/>
              <w:t>***** . ***** Flôr</w:t>
              <w:br/>
              <w:t xml:space="preserve">                      *****                                                                 Secretária</w:t>
              <w:br/>
              <w:t xml:space="preserve">               ***** n. 63017                                                   ***** n. 41476</w:t>
              <w:br/>
              <w:br/>
              <w:br/>
              <w:t>***** . ***** de ***** n. 11084                                                       ***** n. 5097-***** n. 416831</w:t>
            </w:r>
          </w:p>
        </w:tc>
      </w:tr>
      <w:tr w:rsidR="00614C30" w:rsidRPr="00614C30" w14:paraId="7CC48A73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B006686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96429" w14:textId="77777777" w:rsidR="00663372" w:rsidRDefault="00663372" w:rsidP="007A5279">
      <w:r>
        <w:separator/>
      </w:r>
    </w:p>
  </w:endnote>
  <w:endnote w:type="continuationSeparator" w:id="0">
    <w:p w14:paraId="74E38C0F" w14:textId="77777777" w:rsidR="00663372" w:rsidRDefault="0066337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3AD5A" w14:textId="77777777" w:rsidR="00663372" w:rsidRDefault="00663372" w:rsidP="007A5279">
      <w:r>
        <w:separator/>
      </w:r>
    </w:p>
  </w:footnote>
  <w:footnote w:type="continuationSeparator" w:id="0">
    <w:p w14:paraId="0D3D3DF6" w14:textId="77777777" w:rsidR="00663372" w:rsidRDefault="0066337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0609996">
    <w:abstractNumId w:val="0"/>
  </w:num>
  <w:num w:numId="2" w16cid:durableId="53242527">
    <w:abstractNumId w:val="3"/>
  </w:num>
  <w:num w:numId="3" w16cid:durableId="663436537">
    <w:abstractNumId w:val="2"/>
  </w:num>
  <w:num w:numId="4" w16cid:durableId="1483696028">
    <w:abstractNumId w:val="4"/>
  </w:num>
  <w:num w:numId="5" w16cid:durableId="5014356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879161">
    <w:abstractNumId w:val="5"/>
  </w:num>
  <w:num w:numId="7" w16cid:durableId="476842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3FB1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0C1B"/>
    <w:rsid w:val="00093DEC"/>
    <w:rsid w:val="000946F5"/>
    <w:rsid w:val="00096780"/>
    <w:rsid w:val="00097EFD"/>
    <w:rsid w:val="000A169D"/>
    <w:rsid w:val="000A28FA"/>
    <w:rsid w:val="000A2D18"/>
    <w:rsid w:val="000A5623"/>
    <w:rsid w:val="000B0F8E"/>
    <w:rsid w:val="000B1719"/>
    <w:rsid w:val="000B4DE8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6A80"/>
    <w:rsid w:val="001109C5"/>
    <w:rsid w:val="00110F23"/>
    <w:rsid w:val="00112D15"/>
    <w:rsid w:val="00116A82"/>
    <w:rsid w:val="00121D60"/>
    <w:rsid w:val="00122293"/>
    <w:rsid w:val="0012248B"/>
    <w:rsid w:val="00122538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3695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1FDB"/>
    <w:rsid w:val="00282AEE"/>
    <w:rsid w:val="002836EA"/>
    <w:rsid w:val="0028544B"/>
    <w:rsid w:val="00287A7C"/>
    <w:rsid w:val="00292AC0"/>
    <w:rsid w:val="00294126"/>
    <w:rsid w:val="002956D1"/>
    <w:rsid w:val="002957E6"/>
    <w:rsid w:val="002957FD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D704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543E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80B51"/>
    <w:rsid w:val="003A0113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089B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278D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41DFE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3F2C"/>
    <w:rsid w:val="005B5C30"/>
    <w:rsid w:val="005B7FDE"/>
    <w:rsid w:val="005C25C2"/>
    <w:rsid w:val="005C6BE0"/>
    <w:rsid w:val="005C75D6"/>
    <w:rsid w:val="005D13B8"/>
    <w:rsid w:val="005D3076"/>
    <w:rsid w:val="005D7B9E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0659F"/>
    <w:rsid w:val="006103EA"/>
    <w:rsid w:val="00611733"/>
    <w:rsid w:val="00614C30"/>
    <w:rsid w:val="00617D90"/>
    <w:rsid w:val="00620A32"/>
    <w:rsid w:val="00621A38"/>
    <w:rsid w:val="00625606"/>
    <w:rsid w:val="0063015D"/>
    <w:rsid w:val="00633C13"/>
    <w:rsid w:val="00637521"/>
    <w:rsid w:val="00643DF8"/>
    <w:rsid w:val="006445A8"/>
    <w:rsid w:val="006459EB"/>
    <w:rsid w:val="0064642A"/>
    <w:rsid w:val="006470EB"/>
    <w:rsid w:val="00647175"/>
    <w:rsid w:val="006472FE"/>
    <w:rsid w:val="00663372"/>
    <w:rsid w:val="00664259"/>
    <w:rsid w:val="00665C9F"/>
    <w:rsid w:val="00666FFD"/>
    <w:rsid w:val="0066757C"/>
    <w:rsid w:val="00671B8B"/>
    <w:rsid w:val="0067338A"/>
    <w:rsid w:val="00676A21"/>
    <w:rsid w:val="00680E00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E59F7"/>
    <w:rsid w:val="006F1414"/>
    <w:rsid w:val="006F1519"/>
    <w:rsid w:val="006F2EBE"/>
    <w:rsid w:val="006F54C7"/>
    <w:rsid w:val="006F6729"/>
    <w:rsid w:val="006F6A34"/>
    <w:rsid w:val="00700748"/>
    <w:rsid w:val="0070268E"/>
    <w:rsid w:val="00702AB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1B60"/>
    <w:rsid w:val="007430A4"/>
    <w:rsid w:val="007455D9"/>
    <w:rsid w:val="0074790F"/>
    <w:rsid w:val="00751846"/>
    <w:rsid w:val="00752E4A"/>
    <w:rsid w:val="00752EF2"/>
    <w:rsid w:val="00756505"/>
    <w:rsid w:val="007569CD"/>
    <w:rsid w:val="00761566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6834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772B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5EA7"/>
    <w:rsid w:val="00986896"/>
    <w:rsid w:val="00993E16"/>
    <w:rsid w:val="009A2DC3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3CD1"/>
    <w:rsid w:val="009E6B24"/>
    <w:rsid w:val="009E77F1"/>
    <w:rsid w:val="009F0699"/>
    <w:rsid w:val="009F1F72"/>
    <w:rsid w:val="009F2507"/>
    <w:rsid w:val="009F3303"/>
    <w:rsid w:val="009F3A9D"/>
    <w:rsid w:val="00A009EA"/>
    <w:rsid w:val="00A0267B"/>
    <w:rsid w:val="00A05EC5"/>
    <w:rsid w:val="00A078B2"/>
    <w:rsid w:val="00A11560"/>
    <w:rsid w:val="00A123CB"/>
    <w:rsid w:val="00A135B8"/>
    <w:rsid w:val="00A155A7"/>
    <w:rsid w:val="00A15E31"/>
    <w:rsid w:val="00A203A9"/>
    <w:rsid w:val="00A21F0A"/>
    <w:rsid w:val="00A227FC"/>
    <w:rsid w:val="00A30ACF"/>
    <w:rsid w:val="00A31113"/>
    <w:rsid w:val="00A31A89"/>
    <w:rsid w:val="00A34028"/>
    <w:rsid w:val="00A401F7"/>
    <w:rsid w:val="00A40370"/>
    <w:rsid w:val="00A408B7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5C32"/>
    <w:rsid w:val="00A842A2"/>
    <w:rsid w:val="00A85BC6"/>
    <w:rsid w:val="00A87962"/>
    <w:rsid w:val="00A87C94"/>
    <w:rsid w:val="00A9196D"/>
    <w:rsid w:val="00AA265D"/>
    <w:rsid w:val="00AA3D93"/>
    <w:rsid w:val="00AB22EC"/>
    <w:rsid w:val="00AB5ECA"/>
    <w:rsid w:val="00AC0180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F0714"/>
    <w:rsid w:val="00AF3B3C"/>
    <w:rsid w:val="00AF3F00"/>
    <w:rsid w:val="00B03E91"/>
    <w:rsid w:val="00B06F20"/>
    <w:rsid w:val="00B10725"/>
    <w:rsid w:val="00B10F2D"/>
    <w:rsid w:val="00B124F7"/>
    <w:rsid w:val="00B14AF0"/>
    <w:rsid w:val="00B20322"/>
    <w:rsid w:val="00B21F60"/>
    <w:rsid w:val="00B2408C"/>
    <w:rsid w:val="00B34C7B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077E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13FE"/>
    <w:rsid w:val="00C846C3"/>
    <w:rsid w:val="00C852E4"/>
    <w:rsid w:val="00C86D2D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0F29"/>
    <w:rsid w:val="00D219EA"/>
    <w:rsid w:val="00D22D81"/>
    <w:rsid w:val="00D26815"/>
    <w:rsid w:val="00D26DC1"/>
    <w:rsid w:val="00D272FC"/>
    <w:rsid w:val="00D31357"/>
    <w:rsid w:val="00D313E9"/>
    <w:rsid w:val="00D333C6"/>
    <w:rsid w:val="00D33D18"/>
    <w:rsid w:val="00D41543"/>
    <w:rsid w:val="00D42709"/>
    <w:rsid w:val="00D42AE2"/>
    <w:rsid w:val="00D43C92"/>
    <w:rsid w:val="00D441FE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656BD"/>
    <w:rsid w:val="00D7047D"/>
    <w:rsid w:val="00D71362"/>
    <w:rsid w:val="00D72808"/>
    <w:rsid w:val="00D74320"/>
    <w:rsid w:val="00D812EF"/>
    <w:rsid w:val="00D83069"/>
    <w:rsid w:val="00D84711"/>
    <w:rsid w:val="00D84CC7"/>
    <w:rsid w:val="00D91179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2FEC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1C79"/>
    <w:rsid w:val="00F2504A"/>
    <w:rsid w:val="00F253A4"/>
    <w:rsid w:val="00F26116"/>
    <w:rsid w:val="00F3234E"/>
    <w:rsid w:val="00F33701"/>
    <w:rsid w:val="00F37DD6"/>
    <w:rsid w:val="00F40FBF"/>
    <w:rsid w:val="00F44549"/>
    <w:rsid w:val="00F51575"/>
    <w:rsid w:val="00F51DC7"/>
    <w:rsid w:val="00F51F88"/>
    <w:rsid w:val="00F61A59"/>
    <w:rsid w:val="00F66CF1"/>
    <w:rsid w:val="00F717DB"/>
    <w:rsid w:val="00F815EB"/>
    <w:rsid w:val="00F822C8"/>
    <w:rsid w:val="00F85653"/>
    <w:rsid w:val="00F91722"/>
    <w:rsid w:val="00F91C1D"/>
    <w:rsid w:val="00F95446"/>
    <w:rsid w:val="00F96547"/>
    <w:rsid w:val="00F9677B"/>
    <w:rsid w:val="00F97F1E"/>
    <w:rsid w:val="00FA4370"/>
    <w:rsid w:val="00FA5787"/>
    <w:rsid w:val="00FA69C8"/>
    <w:rsid w:val="00FB2259"/>
    <w:rsid w:val="00FB3ADB"/>
    <w:rsid w:val="00FB6374"/>
    <w:rsid w:val="00FC0C1C"/>
    <w:rsid w:val="00FC2B4D"/>
    <w:rsid w:val="00FC2F7F"/>
    <w:rsid w:val="00FC4C8D"/>
    <w:rsid w:val="00FD4D5C"/>
    <w:rsid w:val="00FE252A"/>
    <w:rsid w:val="00FE2A54"/>
    <w:rsid w:val="00FE4CEC"/>
    <w:rsid w:val="00FE793E"/>
    <w:rsid w:val="00FF02B7"/>
    <w:rsid w:val="00FF0462"/>
    <w:rsid w:val="00FF41D6"/>
    <w:rsid w:val="00FF557D"/>
    <w:rsid w:val="00FF66E7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A0DE27D"/>
  <w15:chartTrackingRefBased/>
  <w15:docId w15:val="{BF7D9D43-D6B9-4BCD-AB21-2762900E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C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E3CD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9ED1F-C57A-433B-A861-DC2AEC1E1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1868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2017-02-08T12:14:00Z</cp:lastPrinted>
  <dcterms:created xsi:type="dcterms:W3CDTF">2025-09-25T17:55:00Z</dcterms:created>
  <dcterms:modified xsi:type="dcterms:W3CDTF">2025-09-25T17:55:00Z</dcterms:modified>
</cp:coreProperties>
</file>