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6994" w14:textId="77777777" w:rsidR="00A375DC" w:rsidRPr="0029297E" w:rsidRDefault="00A375DC" w:rsidP="00A375DC">
      <w:pPr>
        <w:spacing w:line="360" w:lineRule="auto"/>
        <w:ind w:left="5103"/>
        <w:jc w:val="both"/>
        <w:rPr>
          <w:rFonts w:ascii="Times New Roman" w:hAnsi="Times New Roman" w:cs="Times New Roman"/>
          <w:b/>
        </w:rPr>
      </w:pPr>
    </w:p>
    <w:p w14:paraId="16EF21BE"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483ª do *****, realizada nos dias dezesseis e dezessete de junho de dois mil e vinte e dois.</w:t>
      </w:r>
    </w:p>
    <w:p w14:paraId="6EEE3ABB" w14:textId="77777777" w:rsidR="002E2A39" w:rsidRPr="0029297E" w:rsidRDefault="002E2A39" w:rsidP="002E2A39">
      <w:pPr>
        <w:spacing w:line="360" w:lineRule="auto"/>
        <w:ind w:left="3969"/>
        <w:jc w:val="both"/>
        <w:rPr>
          <w:rFonts w:ascii="Times New Roman" w:hAnsi="Times New Roman" w:cs="Times New Roman"/>
        </w:rPr>
      </w:pPr>
    </w:p>
    <w:p w14:paraId="4450076D" w14:textId="77777777" w:rsidR="000A030D" w:rsidRDefault="002E2A39" w:rsidP="00B222EE">
      <w:pPr>
        <w:tabs>
          <w:tab w:val="left" w:pos="4772"/>
        </w:tabs>
        <w:spacing w:after="100" w:afterAutospacing="1" w:line="360" w:lineRule="auto"/>
        <w:jc w:val="both"/>
        <w:rPr>
          <w:rFonts w:ascii="Times New Roman" w:hAnsi="Times New Roman" w:cs="Times New Roman"/>
        </w:rPr>
      </w:pPr>
      <w:r>
        <w:t xml:space="preserve"> Às oito horas e trinta minutos do dia dezesseis de junho de dois mil e vinte e dois, na sede do ***** de ***** de ***** do *****, na ***** , 2706 – bairro *****, em Três ***** - *****, reuniram-se os membros do Plenário do ***** - *****, nomeados pelo ***** por meio da Decisão ***** nº 125/2020, publicada ***** em 18 de novembro de 2020: *****. Verificação do “Quórum” *****. ***** a Presidência ***** , conselheiros presentes: ***** , ***** , ***** de *****, ***** dos ***** , ***** , ***** dos ***** Paião, ***** , ***** , ***** , ***** , ***** e ***** . Ausência justificada da conselheira ***** . ***** o conselheiro Fábio ***** em sua substituição.  *****. Aprovação das ***** da 482ª *****. *****. *****. *****: ***** informa sobre o Ofício 0359/2022/***** que versa sobre o arquivamento da notícia fato n. 01.2022.00000486-7 sobre o quantitativo de profissionais de enfermagem no município de ***** . ***** informa sobre o Ofício n. 1696/2022/***** sobre a vinda da ***** do ***** chefe do centro de documentação e memória do ***** para visita técnica no ***** no período de 19 a 22 de julho de 2022.  ***** : 01. ***** n°023/2022 - ***** da antiga ***** do *****. Solicitação para contratação de técnico profissional para elaboração de projeto de reforma da antiga sede do *****. ***** que o ***** possui contrato com empresa de manutenção predial e no contrato há previsão para reformas, o plenário do ***** decide pela não contratação de profissional engenheiro ou arquiteto e solicitar para a empresa para que no prazo máximo de 15 dias entregue o projeto e as especificações técnicas necessárias para a reforma das salas 21, 22, 26 e sobreloja do Edifício ***** na ***** em ***** , com acompanhamento </w:t>
      </w:r>
      <w:r>
        <w:lastRenderedPageBreak/>
        <w:t>da Comissão responsável composta pelo conselheiro ***** Paião e empregada pública ***** . 02. ***** n°008/2022 Contratação de serviço de gerenciamento de campanhas de comunicação e marketing via correio eletrônico (e-mail marketing). ***** a não efetividades dos serviços prestados devido varias profissionais não possuir e-mails, muitos com e-mails desatualizados não recebendo as campanhas do *****, tornado esse serviço desvantajoso e oneroso para o conselho pois não atinge os objetivos propostos, dessa forma encaminha-se para não efetivar a contratação de serviço de gerenciamento de campanhas de comunicação e marketing.   03. ***** n°037/2017 Contratação de empresa especializada na prestação de serviços de telefonia fixa, para ***** e Subseção de *****.</w:t>
      </w:r>
      <w:r>
        <w:tab/>
        <w:t xml:space="preserve">***** n. 041/22 – Gestão de contratos – solicitação para prorrogação de contrato. ***** a celebração do quarto termo aditivo entre o ***** e a empresa ***** para serviços de telefonia fixa na subseção do ***** em *****. 04. Auxílio Representação referente ao mês de maio/22, ***** de ***** (10) auxílios, Nívea ***** (05) auxílios, ***** Conceição ***** (06) auxílios. *****: Vergílio ***** da ***** (03) auxílios. ***** pagamento após parecer favorável da controladoria. 05. ***** n°034/2022 - Decisões de inscrições de *****, Técnicos de enfermagem e ***** de enfermagem do *****. Homologações das inscrições do mês de abril e maio/2022. *****. 06. ***** de acesso dos profissionais de enfermagem ao *****. ***** fala ao plenário sobre queixa de profissional que procurou duas vezes o conselho para retirar o número da sua inscrição por motivo de cobrança do local de trabalho, sob pena de demissão, não sendo atendida, pois alegaram que ela receberia por e-mail, mas segundo a profissional não recebeu, procurou também atendimento via telefone por diversas vezes e não foi atendida. ***** fala que também recebeu queixa de profissional de enfermagem que procurou atendimento do conselho sem agendamento prévio, o empregado público que a atendeu auxiliou no seu agendamento via celular, porém não fez o atendimento, mesmo a profissional já estar no </w:t>
      </w:r>
      <w:r>
        <w:lastRenderedPageBreak/>
        <w:t xml:space="preserve">conselho e com todos os documentos para registro de especialista. ***** relata diversas reclamações de profissionais de enfermagem sobre o não atendimento telefônico no conselho, dessa forma o plenário do ***** delibera pela indicação do ***** para acompanhar o setor de inscrição registro e cadastro do ***** e realizar o levantamento das reclamações do atendimento e propor ao plenário propostas de soluções para minimizar as reclamações e melhorar o acesso dos profissionais ao conselho.    07. ***** n°059/2022 - ***** de Exercício *****, ***** n. 059/2022 – referente a pagamento de possíveis débitos de exercício anterior. ***** a leitura do parecer, considerando que no parecer, conclui-se que o pagamento é possível desde que se comprove que o serviço foi prestado, o plenário decide pela aprovação do pagamento mediante o atesto do responsável pela ***** do *****, ***** , sobre a execução do serviço. 08. ***** 052/2022 - Averiguação de denúncia no ***** e ***** no Município de ***** /*****.  ***** n. 330 – *****. ***** que as irregularidades apontadas na denúncia foram sanadas conforme fiscalização de retorno e documentação encaminhada ao *****, fica aprovado o encerramento e arquivamento do processo. 09. ***** n°070/2022 - Averiguação de denúncia do Ministério Público na ***** de *****. ***** n. 335 *****. ***** que após averiguação da fiscalização constatou-se que os profissionais cumprem os horários de descanso conforme acordos trabalhistas, considerando que o déficit de profissionais de enfermagem no ***** já encontra-se em ação civil pública, fica aprovado o encerramento e arquivamento do processo.  10. ***** 073/2022 - Análise do impacto orçamentário financeiro referente a isonomia de cargos do ***** , ***** n. 022/2022. ***** o ***** n. 022/2022e o memorando 020/2020 onde concluem que não há disponibilidade orçamentária para equiparação salarial dos cargos de nível superior, considerando o memorando n. 031/2022 onde conclui que com exceção do auxílio alimentação e transporte, o pagamento dos demais benefícios é </w:t>
      </w:r>
      <w:r>
        <w:lastRenderedPageBreak/>
        <w:t xml:space="preserve">discricionário do plenário, fica decidido por encaminhar ao setor de contabilidade e controle interno para realização de novo estudo de impacto financeiro sobre a isonomia salarial dos empregados de nível superior considerando a suspensão no pagamento do vale refeição e a incorporação do anuênio no salário com a suspensão do mesmo. 11. ***** 072/2021 - ***** de especialização em unidade de terapia intensiva adulto e cardiológica da profissional ***** de ***** , ***** n°370689-***** emitido pela *****. ***** da solicitante pelo registro de especialista. ***** a deliberação na 479ª Reunião de Plenário que aprova a notificação dos profissionais para manifestação garantido o direito do contraditório, considerando a manifestação da profissional ***** de ***** que informa não possuir as documentações solicitadas, dessa forma fica aprovado o indeferimento do registro de especialista. 12. ***** n. 053/2022 – ***** n. 068/2022, Análise acerca de pedido de reconsideração de decisão que denegou o registro do título de pós graduação lato sensu em ***** estática à profissional ***** de ***** . ***** a leitura do parecer, não havendo discussão, aprovado por unanimidade o parecer indeferindo a solicitação de reconsideração da decisão. 13. Prontuário *****- ***** da ***** , ***** Técnico n. 02/2022 sobre solicitação de registro de especialidade, elaborado pela Câmara Técnica de Educação e *****. ***** a leitura do parecer, não havendo discussão, aprovado por unanimidade o parecer concedendo o título de especialista em enfermagem estética a profissional ***** da ***** . 14. Relatório de fiscalização referente ao mês de maio/2022. ***** os dados de fiscalização do ***** pela conselheira ***** , ciência do plenário, as conselheiras que acompanham o ***** realizarão o levantamento das necessidades e sugestões para a elevação das ações do departamento de fiscalização para aprovação na próxima reunião de plenário 15. Decisão n. 038/2022 – ***** o procedimento de baixa de </w:t>
      </w:r>
      <w:r>
        <w:lastRenderedPageBreak/>
        <w:t xml:space="preserve">anuidades em sistema nos casos de deferimento de isenção por doença. Homologação da Decisão. ***** a leitura da minuta da decisão, após as considerações do plenário, aprovado Decisão 038/2022 que ***** o procedimento de baixa de anuidades em sistema nos casos de deferimento de isenção por doença por unanimidade.  16. Prontuário n°447.811 – ***** n. 078/22, solicitação de isenção nos pagamentos das anuidades de 2020 a 2022 por motivo de incapacidade laboral, sem o cancelamento inscricional. ***** a leitura do parecer, não havendo discussão, aprovado por unanimidade o parecer concedendo a isenção das anuidades de 2020 a 2022 da profissional ***** , ***** 447811-*****. 17. Prontuário n°656.047 – ***** n. 077/22, solicitação de isenção nos pagamentos das anuidades de 2014 a 2022 por motivo de incapacidade laboral, sem o cancelamento inscricional. ***** a leitura do parecer, não havendo discussão, aprovado por unanimidade o parecer concedendo a isenção das anuidades de 2014 a 2022 da profissional ***** de ***** , ***** 659047-*****. 18. ***** Técnico de Saúde da ***** – ***** 010/2022, Análise de parecer para registro de especialista em ***** e Obstetrícia. ***** a leitura do parecer, não havendo discussão, aprovado por unanimidade o parecer concedendo o registro de especialista em ***** e Obstetrícia a profissional Letícia ***** de ***** . 19. ***** Técnico de Saúde da ***** – ***** 011/2022, Análise de parecer para registro de especialista em Obstetrícia e *****. ***** a leitura do parecer, não havendo discussão, aprovado por unanimidade o parecer concedendo o registro de especialista em Obstetrícia e ***** a profissional ***** . 20. ***** Técnico de Saúde da ***** – ***** 012/2022, análise de parecer para registro de especialista em Obstetrícia e *****. ***** a leitura do parecer, não havendo discussão, aprovado por unanimidade o parecer concedendo o registro de especialista em Obstetrícia e ***** a profissional Sônia ***** da ***** Gonçalves. 21. Sugestão de calendário de *****, para o 2° semestre de 2022. ***** o </w:t>
      </w:r>
      <w:r>
        <w:lastRenderedPageBreak/>
        <w:t xml:space="preserve">calendário de feriados e pontos facultativos para 2º ***** de 2022 do ***** com exceção da escala de recesso de final de anos a ser discutido e deliberado até novembro de 2022.   22.***** n°025/2022-***** de Fiscalização, solicitação de aquisição de mais um ar condicionado para a sala do setor de fiscalização da sede do *****. ***** que o ***** possui aparelhos de ar condicionado instalado na sobreloja do edifício nacional, considerando que são aparelhos aptos a uso e com potência que atende as necessidades da sede, fica aprovado a retirado dos aparelhos instalados na sobreloja para ser instalado na sede do conselho. 23. ***** n°067/2022-***** , solicitação para abertura de ***** Licitatório para realizar desratização na sede do *****. ***** a abertura de processo administrativo licitatório para contratação de empresa especializada em dedetização da sede e subseções do *****, considerando que o consumo e armazenamento de alimentos fora do ambiente apropriado acarreta em aumento de insetos e roedores, dessa forma o plenário aprova que seja orientado via circular interna que todos empregados públicos e estagiários do ***** armazenem e realizem suas refeições exclusivamente nas copas.    24. ***** n. 0112/2022 – Decisão n. 0119/2022 – sobre a utilização de máscaras de proteção facial permanência nas dependências do ***** . ***** a Decisão ***** n. 119/2022, considerando o aumento progressivo de novos casos de ***** em todo país com elevado índice de internações e ocupações de leitos hospitalares, considerando os decretos municipais e ***** sobre a utilização de máscaras em ambientes fechados, o plenário do ***** decide por recomendar o uso de máscara de proteção individual para todos empregados e usuários na sede e subseções do conselho.   25.***** n. 010/2021 – Aquisição de notebooks. ***** a alteração do processo de licitação de aquisição de notebooks para locação de notebooks para atender a sede e subseções do *****. 26. ***** de ***** elaborado pela ***** . ***** de pauta. 27.***** de ***** elaborados pela ***** . ***** de pauta. 28. </w:t>
      </w:r>
      <w:r>
        <w:lastRenderedPageBreak/>
        <w:t xml:space="preserve">***** de ***** n. 019/22 elaborado pelo ***** . ***** n. 050/2022. ***** de pauta. 29. ***** n°003/2022 - Averiguação de denúncia na *****, do município de *****, sugestão de encerramento/arquivamento. ***** que a denúncia objeto do ***** é referente a assuntos trabalhistas, considerando que a ausência de enfermeiro está sendo tratado em ***** específico de fiscalização, fica aprovado o encerramento e arquivamento do *****. 30. ***** n°036/2021 - ***** de trânsito envolvendo o veículo ***** do ***** de placa *****, sugestão de encerramento/arquivamento. ***** que todas as avarias decorrentes do acidente com o carro oficial ***** ka foram concertadas, considerando que todas as despesas foram pagas conforme comprovantes anexos ao ***** e despacho/***** n.001/2022, fica aprovado o encerramento e arquivamento do processo.  31. ***** 117/2021 - Averiguação de denúncia do ***** do Município de ***** – *****, sugestão de encerramento/arquivamento. ***** que após fiscalização e retorno constatou-se que os objetos da denúncia foram sanados e a instituição será acompanhada em ***** específico de fiscalização, fica aprovado o enceramento e arquivamento do processo. 32. ***** de admissibilidade n. 020/2022. ***** pela ***** de *****. ***** 045/2022. ***** a leitura do parecer pela conselheira relatora, não havendo discussão, aprovado parecer por unanimidade com a admissibilidade do processo ético disciplinar em desfavor do profissional ***** , ***** 1171676-*****, por indícios de infração ética aos artigos 61, 72 e 83 da Resolução ***** 564/2017. 33. ***** de admissibilidade n.21/2022. ***** pela ***** de *****. ***** 041/2022. ***** a leitura do parecer pela conselheira relatora, não havendo discussão, aprovado parecer por unanimidade com a admissibilidade do processo ético disciplinar em desfavor da profissional ***** , ***** 216772-*****, por indícios de infração ética aos artigos 24, 38, 39, 45 e 51 da Resolução ***** 564/2017. ***** quatorze horas é declarado suspensa a reunião. ***** nove horas do dia dezessete de junho de dois </w:t>
      </w:r>
      <w:r>
        <w:lastRenderedPageBreak/>
        <w:t xml:space="preserve">mil e vinte e dois é reiniciado a 483ª Reunião Ordinária de Plenário para ***** de ***** . Verificação do “Quórum” *****. ***** a Presidência ***** , conselheiros presentes: ***** , ***** , ***** de *****, ***** dos ***** , ***** , ***** , ***** , ***** , ***** , ***** e ***** . Ausência justificada da conselheira ***** . ***** o conselheiro ***** . em sua substituição e efetivado a ***** em substituição ao conselheiro ***** Paião. 34. ***** n.019/2021, denunciante ***** de ***** nº 1192999-*****, em desfavor a ***** n. 401784-*****, advogados ***** – ***** n. 20802 e ***** da *****. ***** dos ***** – ***** n. 26125 ***** da *****. ***** n. ***** n. ***** . ***** solicita se abster da participação desse julgamento por conhecer as partes envolvidas, ficando efetivada a conselheira ***** . ***** pregão pelo conselheiro ***** , registro a presença da denunciada ***** e seus representantes legais ***** , ***** 20802 e ***** de ***** , ***** 24243, e a presença do ***** dos ***** , ***** 26125 representante legal da denunciante ***** , registro a participação do *****. ***** Gonçalves ***** e ***** estagiários de direito após aprovação pelo plenário. ***** inicia a sessão explicando aos presentes o rito do julgamento concedendo a palavra ao conselheiro relator ***** que inicia a leitura do parecer. Concluído a leitura é dado a palavra ao representante da denunciante ***** dos ***** , fala que a denunciada infringiu os artigos do código de ética dos profissionais de enfermagem,  porque foi dado a ela a oportunidade de se recusar a realizar o procedimento, contudo a ***** não o fez, sendo desleal com a sua colega de profissão ***** , a denunciada agiu consciente de todos seus atos, foi orientada sobre os requisitos da imunização, não sendo autorizado a vacinação de grupos não elegíveis, agiu com dolo beneficiando pessoas de sua confiança, aproveitou dos seus conhecimentos de enfermagem e agiu de forma ardilosa beneficiando o casal vacinado, destaca a gravidade das infrações por infringir ***** estadual que na época dos fatos aplicava multa a quem furasse fila na ordem da vacinação, a denunciada merece  as punições pelos </w:t>
      </w:r>
      <w:r>
        <w:lastRenderedPageBreak/>
        <w:t xml:space="preserve">seus atos pois além do praticado, não compareceu na sua própria oitiva, não atendeu as solicitações do conselho de enfermagem, não colaborando para a elucidação dos fatos, considerando todas as infrações citadas, considerando que tais infrações enseja em cassação profissional, pugna pela condenação ética da acusada. ***** a palavra aos representantes da denunciada ***** , fala que deve ser observar o histórico da acusada, que a mesma é ré primária, possui bons antecedentes, jamais ter sofrido qualquer processo, teve a perda do seu cônjuge por ***** um mês anterior aos fatos, sofreu de depressão profunda, ficando apenas seu único filho, procurou informações de como vacinar a baba de seu filho, não agiu com dolo por não estar em plena condições mentais, não é justa a imputação de pena de cassação pois a denunciada é a única provedora do seu lar no sustendo do seu filho, observar o histórico ilibado e a condição psicológica da denunciada na época dos fatos. ***** , fala que a acusada estava diante do óbito do seu marido, com muita tristeza e dor, buscou vacinar a baba do seu filho com medo de perder seu único filho, diante disso pede a absolvição dela, no momento não estava com a consciência de forma integra, o dolo não foi comprovado sendo o mesmo retirado no momento da dor da perda do seu marido, mesmo assim retornou ao trabalho com transtornos transitórios comprovados por laudo anexo ao processo, são 12 anos de profissão sem nunca ter sofrido nenhum processo, encerra pedindo clemencia e justiça pela denunciada. ***** relator faz a leitura do voto pela condenação ética disciplinar da acusada com  a penalidade de suspensão por 30 dias e multa no valor de cinco anuidades.  ***** para discussão do plenário, ***** fala que a denunciada cometeu uma falha, em um momento de pandemia, o que não justifica o ato, em que pese os artigos citados qualificam pela penalidade de cassação, esse conselho não aplicou a maior penalidade prevista, ***** fala que a profissional realmente </w:t>
      </w:r>
      <w:r>
        <w:lastRenderedPageBreak/>
        <w:t xml:space="preserve">cometeu infração ética grave, que os meios não justificam os fins, em que pese estar passando por um momento difícil, ela cometeu uma infração ética disciplinar, e considera que a suspensão pode acarretar em perdas de proventos, sendo a única provedora do lar, pede a retirada da multa e aplicação da suspensão por trinta dias, pedido acatado pelo conselheiro relator. ***** votação, por unanimidade aprovado parecer com a condenação ética disciplinar da profissional ***** n. 401784-***** com a penalidade de Suspensão do Exercício ***** pelo período de 30 dias por infração aos artigos 24, 61, 70, 72 e 81 da Resolução ***** 564/2017. ***** dez horas registro a entrada do conselheiro ***** Paião assumindo a posição de titular. 35. ***** n. 021/2020, denunciante ***** , em desfavor ***** , ***** n. 018/2022, elaborado pela ***** de *****. ***** os conselheiros Fábio *****, ***** e ***** em substituição aos conselheiros Nívea *****, ***** e ***** Paião. ***** o pregão pelo conselheiro ***** , registro a presença do denunciado ***** . ***** inicia a sessão explicando aos presentes o rito do julgamento e concede a palavra a conselheira relatora ***** que inicia a leitura do parecer. ***** término da leitura é dado a palavra ao denunciado que fala que agiu conforme manda o código de ética, que fez a contensão conforme prescrição, não houve força excessiva, desproporcional como foi dito, foi feito dentro da lei. ***** a palavra para conselheira relatora que realiza a leitura do voto concluindo pela absolvição ética do denunciado, aberto para discussão do plenário, ***** fala que estamos diante de uma situação triste pois julgamos os atos dos profissionais, implica na vida pessoal, que no processo não ficou comprovado o objeto da denúncia, porém o denunciado deve rever seus atos e suas formas de trabalho para que não ocorra em outro processo futuramente, a demissão por justa causa da instituição já foi uma punição, que deve refletir sobre atos e usar essa experiencia de uma forma pedagógica. ***** para discussão do </w:t>
      </w:r>
      <w:r>
        <w:lastRenderedPageBreak/>
        <w:t xml:space="preserve">plenário, não havendo discussão e todas as dúvidas sanadas, aprovado por unanimidade o parecer com a Absolvição ***** do denunciado ***** , ***** n. 845408-*****. 36. ***** 02/2022. Homologação de Conciliação. ***** , ***** n. 599998-***** e Fabrício ***** , ***** n. 288186-*****. ***** a presença dos profissionais ***** e Fabrício ***** , ***** fala aos presentes a situação gerada pelos profissionais que deu origem ao processo, os comentários agressivos contra o conselho nas redes sociais, que o ***** é um autarquia pública se houver denúncia contra o conselho que seja realizado no ministério público federal, que esse plenário está aqui para mudar a imagem da enfermagem no estado, que as ações do conselho vem fortalecendo a categoria, que pede desculpas por que não foi a intenção em ofender ninguém. ***** fala que comentou sim na rede social, que se sentiu ofendida pelo comentário pois vivia um momento difícil na vida profissional, sem emprego, tinha formação e qualificação mas não conseguia se inserir no mercado de trabalho, que não conseguia pagar o conselho por estar sem trabalho, que depois disso foi orientada que poderia suspender sua inscrição para não gerar anuidades, mas pede desculpas pelo ocorrido e pelo transtorno gerado pois não foi sua intenção. ***** fala que se equivocou nos comentários, que fez em um momento acalorado, que se excedeu nas palavras, pede desculpas, que não foi intuito de falar mal no conselho, é profissional de enfermagem e nunca respondeu nenhum processo ético disciplinar. Após todos os esclarecimentos feitos, fica aprovado por unanimidade a homologação da conciliação. 37. ***** n. 032/2017, denunciante ***** , em desfavor das ***** de ***** e Flávia ***** dos *****, ***** n. 015/22 – elaborado pelo ***** . Sessão de julgamento realizado por vídeo conferencia em conformidade com a Resolução ***** 644/2020. ***** a presença online da denunciada ***** de *****. ***** explica aos presentes o rito do julgamento e concede fala ao conselheiro relator ***** que inicia a leitura do parecer. ***** término da leitura, </w:t>
      </w:r>
      <w:r>
        <w:lastRenderedPageBreak/>
        <w:t xml:space="preserve">concedido palavra a ***** ficando registrado em mídia digital anexo aos autos. ***** a leitura do voto com a condenação ética com a penalidade de advertência verbas as denunciadas. ***** para discussão do plenário conforme gravado em mídia digital e anexo aos autos e alteração do voto pelo conselheiro relator, fica aprovado por unanimidade a Absolvição ***** das denunciadas ***** de *****, ***** 305982-***** e ***** dos *****, ***** 686549-*****. 38. *****. 001/2022. ***** Público em favor da profissional Cláudia de ***** Gonçalves, ***** 175287-***** por ofensa no exercício profissional pelo ***** . ***** a leitura da nota de desagravo pelo ***** , que o desagravo público está ocorrendo agora por motivo de que os autos foram encaminhado para conhecimento do Ministério Público e para todas as partes envolvidas se manifestarem o que não ocorreu. 39. *****. 125/2021. ***** Público em favor da profissional ***** Otávio ***** , ***** 1307759-***** por ofensa no exercício profissional pelos médicos ***** Mustafá ***** 11170 e ***** 11170. ***** a leitura da nota de desagravo pelo ***** , que o desagravo público está ocorrendo agora por motivo de que os autos foram encaminhado para conhecimento do Ministério Público e para todas as partes envolvidas se manifestarem o que não ocorreu. 40. Relatório conclusivos da Comissão de Sindicância para Interdição ***** do ***** Cândido ***** em ***** –*****. ***** n. 126/2017. ***** Flávio ***** realiza a leitura do parecer concluindo pela interdição ética do serviço de enfermagem do ***** Cândido ***** em ***** . ***** fala que diante da recorrência do déficit de profissionais de enfermagem na maternidade ***** , instituição que realiza mais de 5mil partos por ano, além da realização de milhares de procedimentos ginecológicos, configurando risco a segurança dos pacientes e potencial danos aos profissionais sobrecarregados em suas funções, o que favorece a ocorrências de negligencias, imperícia e imprudências, não há como protelar medidas mais drásticas de se resolver a situação, haja visto </w:t>
      </w:r>
      <w:r>
        <w:lastRenderedPageBreak/>
        <w:t xml:space="preserve">que a direção da instituição reconhece o problema, mas não apresenta qualquer proposta de solução. ***** recusa em firmar termo de ajuste de conduta, que poderia favorecer a maternidade ***** a promover a adequação e recursos humanos de enfermagem, dentro das possibilidades da instituição. *****, sou favorável a interdição ética dos profissionais de enfermagem que atuam em setores onde não há supervisão direta de enfermeiros nas 24 horas. ***** ao ***** para conhecimento e medidas que julgar procedente, comunique-se ao Ministério Público ***** e *****. ***** a ***** de ***** de Saúde de ***** do ***** e a ***** de Saúde do município de ***** . ***** por unanimidade o parecer conclusivo da comissão com a Interdição ***** dos ***** de ***** do ***** . 41. ***** de ***** – elaborado pelo ***** . Apuração para possível interdição ética em instituição de saúde no município de Três *****. ***** a leitura do parecer, não havendo discussão, aprovado por unanimidade a abertura de procedimento sindicante de interdição ética dos profissionais de enfermagem na instituição “*****” no município de Três *****, fica constituído comissão sindicante composto pelos seguintes membros: ***** Flávio ***** na função de presidente, fiscal ***** da ***** e colaborador ***** de ***** como membros. ***** doze horas registro a saída do presidente ***** , ficando na presidência do plenário o Secretário ***** e efetivado a conselheiro Flávio *****.  42. ***** n. 053/2020, denunciante *****, em desfavor ao ***** , ***** n. ***** de *****. ***** pregão pelo conselheiro ***** , registro a ausência das partes, concedido palavra a conselheira relatora ***** que inicia a leitura do parecer concluindo pela penalidade de Suspensão por 30 dias. ***** para discussão do plenário, conselheiro ***** pergunta se a denúncia está tramitando em instancias criminais, relatora não soube informar, conselheiro ***** pergunta se existem outras provas se não os depoimentos e se foi somente uma vítima, conselheira relatora fala que foram três vítimas e que todas descreveram </w:t>
      </w:r>
      <w:r>
        <w:lastRenderedPageBreak/>
        <w:t xml:space="preserve">as mesmas situações. Após discussão do plenário com todas as dúvidas sanadas, aprovado por unanimidade a penalidade de Suspensão ***** pelo período de 30 dias ao ***** , ***** 237777-***** por infração ética ao artigo 78 da Resolução ***** 311/2007 vigente na época dos fatos.   43. ***** n. 027/2019, denunciante ***** Gonçalves ***** n. 468488-*****, em desfavor a ***** n. 704837-*****, advogada ***** – ***** n. 20.350 ***** da *****, ***** n. emitido pelo conselheiro ***** . ***** pregão pelo conselheiro ***** , registro a ausência das partes, concedido palavra ao conselheiro relator ***** que inicia a leitura do parecer concluindo pela penalidade de Advertência *****. ***** a discussão do plenário, conselheiro ***** pergunta qual alegação para a profissional ter abandonado o plantão, conselheiro relator fala que devido haver déficit de profissionais, conselheiro Fábio pergunta para comprovar o déficit de profissionais havia sido feito a classificação dos pacientes e o cálculo de dimensionamento, relator fala que não, conselheiro ***** fala que o abandono da denunciada acarretou em piora do déficit e ainda a desassistência de mais pacientes. Concluída as discussões, com todas as dúvidas sanadas, fica aprovado por unanimidade o parecer com a penalidade de Advertência ***** a profissional ***** n. 704837-***** por infração ética aos artigos 24, 45, 48 e 51 da resolução ***** 564/2017.  ***** mais a tratar, às quatorze horas fica declarado encerrada a 483ª Reunião Ordinária de Plenário. </w:t>
      </w:r>
    </w:p>
    <w:p w14:paraId="4D39C53A" w14:textId="77777777" w:rsidR="00746F3B" w:rsidRDefault="00746F3B" w:rsidP="00B222EE">
      <w:pPr>
        <w:tabs>
          <w:tab w:val="left" w:pos="4772"/>
        </w:tabs>
        <w:spacing w:after="100" w:afterAutospacing="1" w:line="360" w:lineRule="auto"/>
        <w:jc w:val="both"/>
        <w:rPr>
          <w:rFonts w:ascii="Times New Roman" w:hAnsi="Times New Roman" w:cs="Times New Roman"/>
        </w:rPr>
      </w:pPr>
    </w:p>
    <w:p w14:paraId="3C5019BD" w14:textId="77777777" w:rsidR="00665E29" w:rsidRPr="0029297E" w:rsidRDefault="00351CDE" w:rsidP="00122520">
      <w:pPr>
        <w:jc w:val="center"/>
        <w:rPr>
          <w:rFonts w:ascii="Times New Roman" w:hAnsi="Times New Roman" w:cs="Times New Roman"/>
          <w:b/>
        </w:rPr>
      </w:pPr>
      <w:r>
        <w:t xml:space="preserve">***** . ***** </w:t>
      </w:r>
    </w:p>
    <w:p w14:paraId="67F82F11" w14:textId="77777777" w:rsidR="00351CDE" w:rsidRPr="0029297E" w:rsidRDefault="00351CDE" w:rsidP="00122520">
      <w:pPr>
        <w:jc w:val="center"/>
        <w:rPr>
          <w:rFonts w:ascii="Times New Roman" w:hAnsi="Times New Roman" w:cs="Times New Roman"/>
          <w:b/>
        </w:rPr>
      </w:pPr>
      <w:r>
        <w:t>*****                                                       Secretário</w:t>
      </w:r>
    </w:p>
    <w:p w14:paraId="37327CFD" w14:textId="77777777" w:rsidR="00351CDE" w:rsidRPr="0029297E" w:rsidRDefault="00351CDE" w:rsidP="00122520">
      <w:pPr>
        <w:jc w:val="center"/>
        <w:rPr>
          <w:rFonts w:ascii="Times New Roman" w:hAnsi="Times New Roman" w:cs="Times New Roman"/>
          <w:b/>
        </w:rPr>
      </w:pPr>
      <w:r>
        <w:t>***** n. 85775                                         ***** n. 123978</w:t>
      </w:r>
    </w:p>
    <w:p w14:paraId="26F1B946" w14:textId="77777777" w:rsidR="00047033" w:rsidRDefault="00047033" w:rsidP="00122520">
      <w:pPr>
        <w:jc w:val="center"/>
        <w:rPr>
          <w:rFonts w:ascii="Times New Roman" w:hAnsi="Times New Roman" w:cs="Times New Roman"/>
          <w:b/>
        </w:rPr>
      </w:pPr>
    </w:p>
    <w:p w14:paraId="225D7139" w14:textId="77777777" w:rsidR="00351CDE" w:rsidRPr="0029297E" w:rsidRDefault="00351CDE" w:rsidP="00122520">
      <w:pPr>
        <w:jc w:val="center"/>
        <w:rPr>
          <w:rFonts w:ascii="Times New Roman" w:hAnsi="Times New Roman" w:cs="Times New Roman"/>
          <w:b/>
        </w:rPr>
      </w:pPr>
    </w:p>
    <w:p w14:paraId="75CD536C" w14:textId="77777777" w:rsidR="00665E29" w:rsidRPr="0029297E" w:rsidRDefault="00665E29" w:rsidP="00122520">
      <w:pPr>
        <w:jc w:val="center"/>
        <w:rPr>
          <w:rFonts w:ascii="Times New Roman" w:hAnsi="Times New Roman" w:cs="Times New Roman"/>
          <w:b/>
        </w:rPr>
      </w:pPr>
      <w:r>
        <w:t xml:space="preserve">***** dos ***** Paião                           ***** </w:t>
      </w:r>
    </w:p>
    <w:p w14:paraId="61064D85" w14:textId="77777777" w:rsidR="00665E29" w:rsidRPr="0029297E" w:rsidRDefault="00665E29" w:rsidP="00122520">
      <w:pPr>
        <w:jc w:val="center"/>
        <w:rPr>
          <w:rFonts w:ascii="Times New Roman" w:hAnsi="Times New Roman" w:cs="Times New Roman"/>
          <w:b/>
        </w:rPr>
      </w:pPr>
      <w:r>
        <w:t xml:space="preserve">***** </w:t>
      </w:r>
    </w:p>
    <w:p w14:paraId="49D8C7C0" w14:textId="77777777" w:rsidR="00665E29" w:rsidRPr="0029297E" w:rsidRDefault="00665E29" w:rsidP="00122520">
      <w:pPr>
        <w:jc w:val="center"/>
        <w:rPr>
          <w:rFonts w:ascii="Times New Roman" w:hAnsi="Times New Roman" w:cs="Times New Roman"/>
          <w:b/>
        </w:rPr>
      </w:pPr>
      <w:r>
        <w:t>***** n. 546012-***** n. 104223-*****</w:t>
      </w:r>
    </w:p>
    <w:p w14:paraId="1C73E1D3" w14:textId="77777777" w:rsidR="0068017C" w:rsidRPr="0029297E" w:rsidRDefault="0068017C" w:rsidP="00122520">
      <w:pPr>
        <w:jc w:val="center"/>
        <w:rPr>
          <w:rFonts w:ascii="Times New Roman" w:hAnsi="Times New Roman" w:cs="Times New Roman"/>
          <w:b/>
        </w:rPr>
      </w:pPr>
    </w:p>
    <w:p w14:paraId="24AB23A9" w14:textId="77777777" w:rsidR="00047033" w:rsidRDefault="00047033" w:rsidP="00122520">
      <w:pPr>
        <w:jc w:val="center"/>
        <w:rPr>
          <w:rFonts w:ascii="Times New Roman" w:hAnsi="Times New Roman" w:cs="Times New Roman"/>
          <w:b/>
        </w:rPr>
      </w:pPr>
    </w:p>
    <w:p w14:paraId="5483D339" w14:textId="77777777" w:rsidR="00047033" w:rsidRPr="0029297E" w:rsidRDefault="00047033" w:rsidP="00122520">
      <w:pPr>
        <w:jc w:val="center"/>
        <w:rPr>
          <w:rFonts w:ascii="Times New Roman" w:hAnsi="Times New Roman" w:cs="Times New Roman"/>
          <w:b/>
        </w:rPr>
      </w:pPr>
    </w:p>
    <w:p w14:paraId="604B20D3" w14:textId="77777777" w:rsidR="00556239" w:rsidRPr="0029297E" w:rsidRDefault="001D13AC" w:rsidP="00122520">
      <w:pPr>
        <w:jc w:val="center"/>
        <w:rPr>
          <w:rFonts w:ascii="Times New Roman" w:hAnsi="Times New Roman" w:cs="Times New Roman"/>
          <w:b/>
        </w:rPr>
      </w:pPr>
      <w:r>
        <w:t xml:space="preserve">***** . ***** </w:t>
      </w:r>
    </w:p>
    <w:p w14:paraId="3D3726CE" w14:textId="77777777" w:rsidR="00556239" w:rsidRPr="0029297E" w:rsidRDefault="00556239" w:rsidP="00122520">
      <w:pPr>
        <w:jc w:val="center"/>
        <w:rPr>
          <w:rFonts w:ascii="Times New Roman" w:hAnsi="Times New Roman" w:cs="Times New Roman"/>
          <w:b/>
        </w:rPr>
      </w:pPr>
      <w:r>
        <w:t xml:space="preserve">***** </w:t>
      </w:r>
    </w:p>
    <w:p w14:paraId="07D872BF" w14:textId="77777777" w:rsidR="00556239" w:rsidRPr="0029297E" w:rsidRDefault="0068017C" w:rsidP="00122520">
      <w:pPr>
        <w:jc w:val="center"/>
        <w:rPr>
          <w:rFonts w:ascii="Times New Roman" w:hAnsi="Times New Roman" w:cs="Times New Roman"/>
          <w:b/>
        </w:rPr>
      </w:pPr>
      <w:r>
        <w:t>***** 1506203-***** n. 11084-*****</w:t>
      </w:r>
    </w:p>
    <w:p w14:paraId="15B6CEEC" w14:textId="77777777" w:rsidR="00665E29" w:rsidRPr="0029297E" w:rsidRDefault="00665E29" w:rsidP="00122520">
      <w:pPr>
        <w:jc w:val="center"/>
        <w:rPr>
          <w:rFonts w:ascii="Times New Roman" w:hAnsi="Times New Roman" w:cs="Times New Roman"/>
          <w:b/>
        </w:rPr>
      </w:pPr>
    </w:p>
    <w:p w14:paraId="212CFCCB" w14:textId="77777777" w:rsidR="000F5B24" w:rsidRDefault="000F5B24" w:rsidP="00122520">
      <w:pPr>
        <w:jc w:val="center"/>
        <w:rPr>
          <w:rFonts w:ascii="Times New Roman" w:hAnsi="Times New Roman" w:cs="Times New Roman"/>
          <w:b/>
        </w:rPr>
      </w:pPr>
    </w:p>
    <w:p w14:paraId="55EAAF0B" w14:textId="77777777" w:rsidR="00746F3B" w:rsidRPr="0029297E" w:rsidRDefault="00746F3B" w:rsidP="00122520">
      <w:pPr>
        <w:jc w:val="center"/>
        <w:rPr>
          <w:rFonts w:ascii="Times New Roman" w:hAnsi="Times New Roman" w:cs="Times New Roman"/>
          <w:b/>
        </w:rPr>
      </w:pPr>
    </w:p>
    <w:p w14:paraId="274A14C9" w14:textId="77777777" w:rsidR="00665E29" w:rsidRPr="0029297E" w:rsidRDefault="00665E29" w:rsidP="00122520">
      <w:pPr>
        <w:jc w:val="center"/>
        <w:rPr>
          <w:rFonts w:ascii="Times New Roman" w:hAnsi="Times New Roman" w:cs="Times New Roman"/>
          <w:b/>
        </w:rPr>
      </w:pPr>
      <w:r>
        <w:t xml:space="preserve">***** . ***** </w:t>
      </w:r>
    </w:p>
    <w:p w14:paraId="600C2A0D" w14:textId="77777777" w:rsidR="00665E29" w:rsidRPr="0029297E" w:rsidRDefault="00665E29" w:rsidP="00122520">
      <w:pPr>
        <w:jc w:val="center"/>
        <w:rPr>
          <w:rFonts w:ascii="Times New Roman" w:hAnsi="Times New Roman" w:cs="Times New Roman"/>
          <w:b/>
        </w:rPr>
      </w:pPr>
      <w:r>
        <w:t xml:space="preserve">***** </w:t>
      </w:r>
    </w:p>
    <w:p w14:paraId="4DB6160E" w14:textId="77777777" w:rsidR="00665E29" w:rsidRPr="0029297E" w:rsidRDefault="00665E29" w:rsidP="00122520">
      <w:pPr>
        <w:jc w:val="center"/>
        <w:rPr>
          <w:rFonts w:ascii="Times New Roman" w:hAnsi="Times New Roman" w:cs="Times New Roman"/>
          <w:b/>
        </w:rPr>
      </w:pPr>
      <w:r>
        <w:t xml:space="preserve">***** n.  357783-***** n.218938-*****      </w:t>
      </w:r>
    </w:p>
    <w:p w14:paraId="5D78EF0D" w14:textId="77777777" w:rsidR="00665E29" w:rsidRPr="0029297E" w:rsidRDefault="00665E29" w:rsidP="00122520">
      <w:pPr>
        <w:jc w:val="center"/>
        <w:rPr>
          <w:rFonts w:ascii="Times New Roman" w:hAnsi="Times New Roman" w:cs="Times New Roman"/>
          <w:b/>
        </w:rPr>
      </w:pPr>
    </w:p>
    <w:p w14:paraId="0377A902" w14:textId="77777777" w:rsidR="00665E29" w:rsidRDefault="00665E29" w:rsidP="00122520">
      <w:pPr>
        <w:jc w:val="center"/>
        <w:rPr>
          <w:rFonts w:ascii="Times New Roman" w:hAnsi="Times New Roman" w:cs="Times New Roman"/>
          <w:b/>
        </w:rPr>
      </w:pPr>
    </w:p>
    <w:p w14:paraId="209B58B1" w14:textId="77777777" w:rsidR="00746F3B" w:rsidRDefault="00746F3B" w:rsidP="00122520">
      <w:pPr>
        <w:jc w:val="center"/>
        <w:rPr>
          <w:rFonts w:ascii="Times New Roman" w:hAnsi="Times New Roman" w:cs="Times New Roman"/>
          <w:b/>
        </w:rPr>
      </w:pPr>
    </w:p>
    <w:p w14:paraId="02A6432A" w14:textId="77777777" w:rsidR="00665E29" w:rsidRPr="0029297E" w:rsidRDefault="00665E29" w:rsidP="00122520">
      <w:pPr>
        <w:jc w:val="center"/>
        <w:rPr>
          <w:rFonts w:ascii="Times New Roman" w:hAnsi="Times New Roman" w:cs="Times New Roman"/>
          <w:b/>
        </w:rPr>
      </w:pPr>
      <w:r>
        <w:t>***** . ***** de *****</w:t>
      </w:r>
    </w:p>
    <w:p w14:paraId="3F6B52F6" w14:textId="77777777" w:rsidR="00665E29" w:rsidRPr="0029297E" w:rsidRDefault="00665E29" w:rsidP="00122520">
      <w:pPr>
        <w:jc w:val="center"/>
        <w:rPr>
          <w:rFonts w:ascii="Times New Roman" w:hAnsi="Times New Roman" w:cs="Times New Roman"/>
          <w:b/>
        </w:rPr>
      </w:pPr>
      <w:r>
        <w:t xml:space="preserve">***** </w:t>
      </w:r>
    </w:p>
    <w:p w14:paraId="135A83C2" w14:textId="77777777" w:rsidR="00AA6B06" w:rsidRDefault="00665E29" w:rsidP="00122520">
      <w:pPr>
        <w:jc w:val="center"/>
        <w:rPr>
          <w:rFonts w:ascii="Times New Roman" w:hAnsi="Times New Roman" w:cs="Times New Roman"/>
          <w:b/>
        </w:rPr>
      </w:pPr>
      <w:r>
        <w:t>***** n. 147399-***** n. 64530-*****</w:t>
      </w:r>
    </w:p>
    <w:p w14:paraId="127D7289" w14:textId="77777777" w:rsidR="00746F3B" w:rsidRDefault="00746F3B" w:rsidP="00122520">
      <w:pPr>
        <w:jc w:val="center"/>
        <w:rPr>
          <w:rFonts w:ascii="Times New Roman" w:hAnsi="Times New Roman" w:cs="Times New Roman"/>
          <w:b/>
        </w:rPr>
      </w:pPr>
    </w:p>
    <w:p w14:paraId="719FA910" w14:textId="77777777" w:rsidR="00746F3B" w:rsidRDefault="00746F3B" w:rsidP="00122520">
      <w:pPr>
        <w:jc w:val="center"/>
        <w:rPr>
          <w:rFonts w:ascii="Times New Roman" w:hAnsi="Times New Roman" w:cs="Times New Roman"/>
          <w:b/>
        </w:rPr>
      </w:pPr>
    </w:p>
    <w:p w14:paraId="1525CCF7" w14:textId="77777777" w:rsidR="00E453DD" w:rsidRPr="0029297E" w:rsidRDefault="00E453DD" w:rsidP="00122520">
      <w:pPr>
        <w:jc w:val="center"/>
        <w:rPr>
          <w:rFonts w:ascii="Times New Roman" w:hAnsi="Times New Roman" w:cs="Times New Roman"/>
          <w:b/>
        </w:rPr>
      </w:pPr>
    </w:p>
    <w:p w14:paraId="6634E6D6" w14:textId="77777777" w:rsidR="00AA6B06" w:rsidRPr="0029297E" w:rsidRDefault="00AA6B06" w:rsidP="00122520">
      <w:pPr>
        <w:jc w:val="center"/>
        <w:rPr>
          <w:rFonts w:ascii="Times New Roman" w:hAnsi="Times New Roman" w:cs="Times New Roman"/>
          <w:b/>
        </w:rPr>
      </w:pPr>
    </w:p>
    <w:p w14:paraId="1688880C" w14:textId="77777777" w:rsidR="00665E29" w:rsidRPr="0029297E" w:rsidRDefault="00665E29" w:rsidP="00122520">
      <w:pPr>
        <w:jc w:val="center"/>
        <w:rPr>
          <w:rFonts w:ascii="Times New Roman" w:hAnsi="Times New Roman" w:cs="Times New Roman"/>
          <w:b/>
        </w:rPr>
      </w:pPr>
      <w:r>
        <w:t xml:space="preserve">***** . ***** </w:t>
      </w:r>
    </w:p>
    <w:p w14:paraId="0ED7E1D8" w14:textId="77777777" w:rsidR="00665E29" w:rsidRPr="0029297E" w:rsidRDefault="00665E29" w:rsidP="00122520">
      <w:pPr>
        <w:jc w:val="center"/>
        <w:rPr>
          <w:rFonts w:ascii="Times New Roman" w:hAnsi="Times New Roman" w:cs="Times New Roman"/>
          <w:b/>
        </w:rPr>
      </w:pPr>
      <w:r>
        <w:t xml:space="preserve">***** </w:t>
      </w:r>
    </w:p>
    <w:p w14:paraId="0AFFD8C3" w14:textId="77777777" w:rsidR="00665E29" w:rsidRPr="0029297E" w:rsidRDefault="00665E29" w:rsidP="00122520">
      <w:pPr>
        <w:jc w:val="center"/>
        <w:rPr>
          <w:rFonts w:ascii="Times New Roman" w:hAnsi="Times New Roman" w:cs="Times New Roman"/>
          <w:b/>
        </w:rPr>
      </w:pPr>
      <w:r>
        <w:t>***** n. 158519-***** n. 175263-*****</w:t>
      </w:r>
    </w:p>
    <w:p w14:paraId="142B7AA6" w14:textId="77777777" w:rsidR="00351CDE" w:rsidRDefault="00351CDE" w:rsidP="00122520">
      <w:pPr>
        <w:jc w:val="center"/>
        <w:rPr>
          <w:rFonts w:ascii="Times New Roman" w:hAnsi="Times New Roman" w:cs="Times New Roman"/>
          <w:b/>
        </w:rPr>
      </w:pPr>
    </w:p>
    <w:p w14:paraId="630CE28F" w14:textId="77777777" w:rsidR="00746F3B" w:rsidRDefault="00746F3B" w:rsidP="00122520">
      <w:pPr>
        <w:jc w:val="center"/>
        <w:rPr>
          <w:rFonts w:ascii="Times New Roman" w:hAnsi="Times New Roman" w:cs="Times New Roman"/>
          <w:b/>
        </w:rPr>
      </w:pPr>
    </w:p>
    <w:p w14:paraId="005C60E5" w14:textId="77777777" w:rsidR="00746F3B" w:rsidRDefault="00746F3B" w:rsidP="00122520">
      <w:pPr>
        <w:jc w:val="center"/>
        <w:rPr>
          <w:rFonts w:ascii="Times New Roman" w:hAnsi="Times New Roman" w:cs="Times New Roman"/>
          <w:b/>
        </w:rPr>
      </w:pPr>
    </w:p>
    <w:p w14:paraId="72FDD59B" w14:textId="77777777" w:rsidR="00122520" w:rsidRPr="0029297E" w:rsidRDefault="00122520" w:rsidP="00122520">
      <w:pPr>
        <w:jc w:val="center"/>
        <w:rPr>
          <w:rFonts w:ascii="Times New Roman" w:hAnsi="Times New Roman" w:cs="Times New Roman"/>
          <w:b/>
        </w:rPr>
      </w:pPr>
    </w:p>
    <w:p w14:paraId="0EF87FCB" w14:textId="77777777" w:rsidR="00E91A4D" w:rsidRPr="0029297E" w:rsidRDefault="00285AFD" w:rsidP="00E91A4D">
      <w:pPr>
        <w:jc w:val="center"/>
        <w:rPr>
          <w:rFonts w:ascii="Times New Roman" w:hAnsi="Times New Roman" w:cs="Times New Roman"/>
          <w:b/>
        </w:rPr>
      </w:pPr>
      <w:r>
        <w:t xml:space="preserve">                                        </w:t>
      </w:r>
    </w:p>
    <w:p w14:paraId="6E4B4092" w14:textId="77777777" w:rsidR="00746F3B" w:rsidRPr="006862CF" w:rsidRDefault="00746F3B" w:rsidP="00746F3B">
      <w:pPr>
        <w:rPr>
          <w:rFonts w:ascii="Times New Roman" w:hAnsi="Times New Roman" w:cs="Times New Roman"/>
          <w:b/>
        </w:rPr>
      </w:pPr>
      <w:r>
        <w:t xml:space="preserve">                                                            ***** </w:t>
      </w:r>
    </w:p>
    <w:p w14:paraId="57F91939" w14:textId="77777777" w:rsidR="00746F3B" w:rsidRPr="006862CF" w:rsidRDefault="00746F3B" w:rsidP="00746F3B">
      <w:pPr>
        <w:rPr>
          <w:rFonts w:ascii="Times New Roman" w:hAnsi="Times New Roman" w:cs="Times New Roman"/>
          <w:b/>
        </w:rPr>
      </w:pPr>
      <w:r>
        <w:t xml:space="preserve">                                                                         *****                                                          </w:t>
      </w:r>
    </w:p>
    <w:p w14:paraId="0A498709" w14:textId="77777777" w:rsidR="00665E29" w:rsidRPr="0029297E" w:rsidRDefault="00746F3B" w:rsidP="00746F3B">
      <w:pPr>
        <w:jc w:val="center"/>
        <w:rPr>
          <w:rFonts w:ascii="Times New Roman" w:hAnsi="Times New Roman" w:cs="Times New Roman"/>
          <w:b/>
        </w:rPr>
      </w:pPr>
      <w:r>
        <w:t xml:space="preserve">            *****  258709-*****                                             </w:t>
      </w:r>
    </w:p>
    <w:sectPr w:rsidR="00665E29" w:rsidRPr="0029297E" w:rsidSect="00CB3A84">
      <w:headerReference w:type="default" r:id="rId8"/>
      <w:footerReference w:type="default" r:id="rId9"/>
      <w:pgSz w:w="11906" w:h="16838"/>
      <w:pgMar w:top="1417" w:right="1701" w:bottom="1417"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1C50" w14:textId="77777777" w:rsidR="007B4CD2" w:rsidRDefault="007B4CD2" w:rsidP="002B08D9">
      <w:r>
        <w:separator/>
      </w:r>
    </w:p>
  </w:endnote>
  <w:endnote w:type="continuationSeparator" w:id="0">
    <w:p w14:paraId="02A5EF7D" w14:textId="77777777" w:rsidR="007B4CD2" w:rsidRDefault="007B4CD2"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3112" w14:textId="77777777" w:rsidR="008A75F9" w:rsidRDefault="008A75F9" w:rsidP="008A75F9">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7C316B0F" w14:textId="77777777" w:rsidR="008A75F9" w:rsidRDefault="008A75F9" w:rsidP="008A75F9">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0EE51164" w14:textId="77777777" w:rsidR="008A75F9" w:rsidRDefault="00204BDB" w:rsidP="008A75F9">
    <w:pPr>
      <w:spacing w:line="360" w:lineRule="auto"/>
      <w:ind w:left="-1134" w:right="-568"/>
      <w:jc w:val="center"/>
      <w:rPr>
        <w:sz w:val="16"/>
        <w:szCs w:val="16"/>
        <w:bdr w:val="none" w:sz="0" w:space="0" w:color="auto" w:frame="1"/>
        <w:shd w:val="clear" w:color="auto" w:fill="FFFFFF"/>
      </w:rPr>
    </w:pPr>
    <w:r>
      <w:rPr>
        <w:noProof/>
      </w:rPr>
      <w:pict w14:anchorId="250B65E9">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7D2B9E0A"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w:r>
    <w:r w:rsidR="008A75F9">
      <w:rPr>
        <w:sz w:val="16"/>
        <w:szCs w:val="16"/>
      </w:rPr>
      <w:t>Subseção Dourados: Rua Hilda Bergo Duarte, 959 – Vila Planalto</w:t>
    </w:r>
    <w:r w:rsidR="008A75F9">
      <w:rPr>
        <w:sz w:val="16"/>
        <w:szCs w:val="16"/>
        <w:bdr w:val="none" w:sz="0" w:space="0" w:color="auto" w:frame="1"/>
        <w:shd w:val="clear" w:color="auto" w:fill="FFFFFF"/>
      </w:rPr>
      <w:t xml:space="preserve"> - Cep:79805-031 – Dourados/MS. Fone/Fax: (67) 3423-1754</w:t>
    </w:r>
  </w:p>
  <w:p w14:paraId="04D8F562" w14:textId="77777777" w:rsidR="00EA0693" w:rsidRPr="008A75F9" w:rsidRDefault="008A75F9" w:rsidP="008A75F9">
    <w:pPr>
      <w:pStyle w:val="Rodap"/>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54EC" w14:textId="77777777" w:rsidR="007B4CD2" w:rsidRDefault="007B4CD2" w:rsidP="002B08D9">
      <w:r>
        <w:separator/>
      </w:r>
    </w:p>
  </w:footnote>
  <w:footnote w:type="continuationSeparator" w:id="0">
    <w:p w14:paraId="2BACCA34" w14:textId="77777777" w:rsidR="007B4CD2" w:rsidRDefault="007B4CD2"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F6B5" w14:textId="77777777" w:rsidR="00EA0693" w:rsidRDefault="00204BDB">
    <w:pPr>
      <w:pStyle w:val="Cabealho"/>
    </w:pPr>
    <w:r>
      <w:rPr>
        <w:noProof/>
      </w:rPr>
      <w:pict w14:anchorId="3A7B3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380F362D" w14:textId="77777777" w:rsidR="00EA0693" w:rsidRDefault="00EA0693">
    <w:pPr>
      <w:pStyle w:val="Cabealho"/>
    </w:pPr>
  </w:p>
  <w:p w14:paraId="3A9E2D92" w14:textId="77777777" w:rsidR="00EA0693" w:rsidRDefault="00EA0693">
    <w:pPr>
      <w:pStyle w:val="Cabealho"/>
    </w:pPr>
  </w:p>
  <w:p w14:paraId="61470FFB" w14:textId="77777777" w:rsidR="00EA0693" w:rsidRDefault="00EA0693" w:rsidP="002B08D9">
    <w:pPr>
      <w:jc w:val="center"/>
      <w:rPr>
        <w:rFonts w:ascii="Device Font 10cpi" w:hAnsi="Device Font 10cpi" w:cs="Device Font 10cpi"/>
        <w:b/>
        <w:bCs/>
        <w:sz w:val="18"/>
        <w:szCs w:val="18"/>
      </w:rPr>
    </w:pPr>
  </w:p>
  <w:p w14:paraId="7E3CF722"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03E1C339"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00139025">
    <w:abstractNumId w:val="1"/>
  </w:num>
  <w:num w:numId="2" w16cid:durableId="34348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F99"/>
    <w:rsid w:val="00001581"/>
    <w:rsid w:val="00001C00"/>
    <w:rsid w:val="00002EC1"/>
    <w:rsid w:val="00002F07"/>
    <w:rsid w:val="000030DB"/>
    <w:rsid w:val="00005A36"/>
    <w:rsid w:val="00005BDD"/>
    <w:rsid w:val="00005DAE"/>
    <w:rsid w:val="00006B1F"/>
    <w:rsid w:val="00007066"/>
    <w:rsid w:val="00007392"/>
    <w:rsid w:val="00012F16"/>
    <w:rsid w:val="000131F9"/>
    <w:rsid w:val="0001335B"/>
    <w:rsid w:val="00016190"/>
    <w:rsid w:val="00016A57"/>
    <w:rsid w:val="00016FD1"/>
    <w:rsid w:val="00017E13"/>
    <w:rsid w:val="000224C3"/>
    <w:rsid w:val="00022D79"/>
    <w:rsid w:val="00022D9F"/>
    <w:rsid w:val="00023A4C"/>
    <w:rsid w:val="000249DF"/>
    <w:rsid w:val="00025910"/>
    <w:rsid w:val="00027238"/>
    <w:rsid w:val="000300D7"/>
    <w:rsid w:val="000306C1"/>
    <w:rsid w:val="00031DE5"/>
    <w:rsid w:val="0003277D"/>
    <w:rsid w:val="00033B93"/>
    <w:rsid w:val="00034295"/>
    <w:rsid w:val="000354A0"/>
    <w:rsid w:val="00036346"/>
    <w:rsid w:val="00037368"/>
    <w:rsid w:val="00041952"/>
    <w:rsid w:val="00041D3B"/>
    <w:rsid w:val="0004233E"/>
    <w:rsid w:val="00045904"/>
    <w:rsid w:val="00045D07"/>
    <w:rsid w:val="00046810"/>
    <w:rsid w:val="00047033"/>
    <w:rsid w:val="000470E9"/>
    <w:rsid w:val="000479E6"/>
    <w:rsid w:val="00050351"/>
    <w:rsid w:val="000538E8"/>
    <w:rsid w:val="00053987"/>
    <w:rsid w:val="000548ED"/>
    <w:rsid w:val="00054ECE"/>
    <w:rsid w:val="000560B8"/>
    <w:rsid w:val="0005616D"/>
    <w:rsid w:val="00057387"/>
    <w:rsid w:val="00060073"/>
    <w:rsid w:val="00060A16"/>
    <w:rsid w:val="0006118D"/>
    <w:rsid w:val="00061C0F"/>
    <w:rsid w:val="00062378"/>
    <w:rsid w:val="00062A98"/>
    <w:rsid w:val="000630F0"/>
    <w:rsid w:val="00064A85"/>
    <w:rsid w:val="00066606"/>
    <w:rsid w:val="0007075E"/>
    <w:rsid w:val="00072722"/>
    <w:rsid w:val="000759CF"/>
    <w:rsid w:val="00075D29"/>
    <w:rsid w:val="0007774F"/>
    <w:rsid w:val="00081F18"/>
    <w:rsid w:val="000830D4"/>
    <w:rsid w:val="000835BB"/>
    <w:rsid w:val="00084577"/>
    <w:rsid w:val="00084A6F"/>
    <w:rsid w:val="00084B66"/>
    <w:rsid w:val="00084D33"/>
    <w:rsid w:val="00085776"/>
    <w:rsid w:val="000857C6"/>
    <w:rsid w:val="00085E3A"/>
    <w:rsid w:val="0008689E"/>
    <w:rsid w:val="000869CC"/>
    <w:rsid w:val="00090043"/>
    <w:rsid w:val="0009223C"/>
    <w:rsid w:val="000935F5"/>
    <w:rsid w:val="0009559A"/>
    <w:rsid w:val="00096039"/>
    <w:rsid w:val="000A030D"/>
    <w:rsid w:val="000A1A62"/>
    <w:rsid w:val="000A2459"/>
    <w:rsid w:val="000A2535"/>
    <w:rsid w:val="000A2DE2"/>
    <w:rsid w:val="000A38EA"/>
    <w:rsid w:val="000A540C"/>
    <w:rsid w:val="000B08F0"/>
    <w:rsid w:val="000B1FDC"/>
    <w:rsid w:val="000B2BAA"/>
    <w:rsid w:val="000B493F"/>
    <w:rsid w:val="000B6D9C"/>
    <w:rsid w:val="000C2D92"/>
    <w:rsid w:val="000C3766"/>
    <w:rsid w:val="000C39CF"/>
    <w:rsid w:val="000C44AD"/>
    <w:rsid w:val="000C47EC"/>
    <w:rsid w:val="000C488F"/>
    <w:rsid w:val="000C7A9A"/>
    <w:rsid w:val="000D2475"/>
    <w:rsid w:val="000D2C6A"/>
    <w:rsid w:val="000D303E"/>
    <w:rsid w:val="000D5698"/>
    <w:rsid w:val="000D59F3"/>
    <w:rsid w:val="000D60C9"/>
    <w:rsid w:val="000E116F"/>
    <w:rsid w:val="000E19AE"/>
    <w:rsid w:val="000E749D"/>
    <w:rsid w:val="000F2005"/>
    <w:rsid w:val="000F55E1"/>
    <w:rsid w:val="000F5B24"/>
    <w:rsid w:val="00100EC3"/>
    <w:rsid w:val="0010280D"/>
    <w:rsid w:val="00104B9D"/>
    <w:rsid w:val="00105732"/>
    <w:rsid w:val="001058F5"/>
    <w:rsid w:val="00106318"/>
    <w:rsid w:val="0011031B"/>
    <w:rsid w:val="00111DDB"/>
    <w:rsid w:val="001121BC"/>
    <w:rsid w:val="00114596"/>
    <w:rsid w:val="00116216"/>
    <w:rsid w:val="00116965"/>
    <w:rsid w:val="00116B19"/>
    <w:rsid w:val="00120F77"/>
    <w:rsid w:val="00122401"/>
    <w:rsid w:val="00122520"/>
    <w:rsid w:val="00122848"/>
    <w:rsid w:val="001235AD"/>
    <w:rsid w:val="00123FA7"/>
    <w:rsid w:val="001260DF"/>
    <w:rsid w:val="00127DB8"/>
    <w:rsid w:val="0013431B"/>
    <w:rsid w:val="001350B6"/>
    <w:rsid w:val="00136371"/>
    <w:rsid w:val="00137546"/>
    <w:rsid w:val="00137AA9"/>
    <w:rsid w:val="0014091A"/>
    <w:rsid w:val="00141484"/>
    <w:rsid w:val="001416F4"/>
    <w:rsid w:val="001439C8"/>
    <w:rsid w:val="00143A5E"/>
    <w:rsid w:val="001441BF"/>
    <w:rsid w:val="001452E7"/>
    <w:rsid w:val="001469C5"/>
    <w:rsid w:val="00147BDB"/>
    <w:rsid w:val="00147F2C"/>
    <w:rsid w:val="001504EA"/>
    <w:rsid w:val="00150F11"/>
    <w:rsid w:val="00154107"/>
    <w:rsid w:val="001550A9"/>
    <w:rsid w:val="00155A0B"/>
    <w:rsid w:val="001561A9"/>
    <w:rsid w:val="00157582"/>
    <w:rsid w:val="00160DED"/>
    <w:rsid w:val="001616CC"/>
    <w:rsid w:val="0016368A"/>
    <w:rsid w:val="001676A0"/>
    <w:rsid w:val="001712B3"/>
    <w:rsid w:val="00173926"/>
    <w:rsid w:val="00173D28"/>
    <w:rsid w:val="001742F3"/>
    <w:rsid w:val="00176B8A"/>
    <w:rsid w:val="001770BB"/>
    <w:rsid w:val="0018337F"/>
    <w:rsid w:val="001841E7"/>
    <w:rsid w:val="00190CF9"/>
    <w:rsid w:val="00193383"/>
    <w:rsid w:val="00193488"/>
    <w:rsid w:val="00193D76"/>
    <w:rsid w:val="00195A8C"/>
    <w:rsid w:val="001A0697"/>
    <w:rsid w:val="001A09B9"/>
    <w:rsid w:val="001A1336"/>
    <w:rsid w:val="001A2E9C"/>
    <w:rsid w:val="001A3507"/>
    <w:rsid w:val="001A38A9"/>
    <w:rsid w:val="001A42BD"/>
    <w:rsid w:val="001A5A18"/>
    <w:rsid w:val="001A6200"/>
    <w:rsid w:val="001A77B2"/>
    <w:rsid w:val="001B0085"/>
    <w:rsid w:val="001B06D8"/>
    <w:rsid w:val="001B094F"/>
    <w:rsid w:val="001B0D99"/>
    <w:rsid w:val="001B0EE2"/>
    <w:rsid w:val="001B46A1"/>
    <w:rsid w:val="001B5A07"/>
    <w:rsid w:val="001B76B1"/>
    <w:rsid w:val="001C1508"/>
    <w:rsid w:val="001C1D95"/>
    <w:rsid w:val="001C27F5"/>
    <w:rsid w:val="001C53EE"/>
    <w:rsid w:val="001C7FF7"/>
    <w:rsid w:val="001D13AC"/>
    <w:rsid w:val="001D2143"/>
    <w:rsid w:val="001D2BFD"/>
    <w:rsid w:val="001D37F7"/>
    <w:rsid w:val="001E11BD"/>
    <w:rsid w:val="001E31C8"/>
    <w:rsid w:val="001E37D8"/>
    <w:rsid w:val="001E39E4"/>
    <w:rsid w:val="001E5053"/>
    <w:rsid w:val="001E50B2"/>
    <w:rsid w:val="001F015D"/>
    <w:rsid w:val="001F12C0"/>
    <w:rsid w:val="001F142C"/>
    <w:rsid w:val="001F462B"/>
    <w:rsid w:val="001F5E56"/>
    <w:rsid w:val="00201814"/>
    <w:rsid w:val="00201B6A"/>
    <w:rsid w:val="00203D88"/>
    <w:rsid w:val="00204BDB"/>
    <w:rsid w:val="00205EFA"/>
    <w:rsid w:val="002061FB"/>
    <w:rsid w:val="00206959"/>
    <w:rsid w:val="00207294"/>
    <w:rsid w:val="00212326"/>
    <w:rsid w:val="00212AD2"/>
    <w:rsid w:val="00215A86"/>
    <w:rsid w:val="002176EA"/>
    <w:rsid w:val="002177FB"/>
    <w:rsid w:val="00220D79"/>
    <w:rsid w:val="0022284B"/>
    <w:rsid w:val="002241A8"/>
    <w:rsid w:val="00225C9D"/>
    <w:rsid w:val="002267EB"/>
    <w:rsid w:val="00226F11"/>
    <w:rsid w:val="00227C68"/>
    <w:rsid w:val="00232DB6"/>
    <w:rsid w:val="0023517C"/>
    <w:rsid w:val="0023580B"/>
    <w:rsid w:val="0023581C"/>
    <w:rsid w:val="0023657F"/>
    <w:rsid w:val="0023696E"/>
    <w:rsid w:val="0024390B"/>
    <w:rsid w:val="00244677"/>
    <w:rsid w:val="00244C88"/>
    <w:rsid w:val="002451D8"/>
    <w:rsid w:val="00245ECD"/>
    <w:rsid w:val="00246F6B"/>
    <w:rsid w:val="00247EA3"/>
    <w:rsid w:val="00250041"/>
    <w:rsid w:val="002524A6"/>
    <w:rsid w:val="00253E1F"/>
    <w:rsid w:val="00254098"/>
    <w:rsid w:val="00255673"/>
    <w:rsid w:val="002558E8"/>
    <w:rsid w:val="00255BCC"/>
    <w:rsid w:val="002572B8"/>
    <w:rsid w:val="00260D1B"/>
    <w:rsid w:val="00263360"/>
    <w:rsid w:val="00263F47"/>
    <w:rsid w:val="002642B0"/>
    <w:rsid w:val="00265EC6"/>
    <w:rsid w:val="00266026"/>
    <w:rsid w:val="002662D2"/>
    <w:rsid w:val="00266A0B"/>
    <w:rsid w:val="00267247"/>
    <w:rsid w:val="00270331"/>
    <w:rsid w:val="0027145E"/>
    <w:rsid w:val="00272D11"/>
    <w:rsid w:val="00275C0E"/>
    <w:rsid w:val="00276C0D"/>
    <w:rsid w:val="00277784"/>
    <w:rsid w:val="00280925"/>
    <w:rsid w:val="00282966"/>
    <w:rsid w:val="0028366D"/>
    <w:rsid w:val="002857CE"/>
    <w:rsid w:val="002858D6"/>
    <w:rsid w:val="00285AFD"/>
    <w:rsid w:val="00286CB2"/>
    <w:rsid w:val="00287B02"/>
    <w:rsid w:val="00291EE6"/>
    <w:rsid w:val="0029297E"/>
    <w:rsid w:val="00292AC2"/>
    <w:rsid w:val="00292CC8"/>
    <w:rsid w:val="002934C3"/>
    <w:rsid w:val="00293956"/>
    <w:rsid w:val="0029515A"/>
    <w:rsid w:val="00296398"/>
    <w:rsid w:val="002979F9"/>
    <w:rsid w:val="002A0563"/>
    <w:rsid w:val="002A1787"/>
    <w:rsid w:val="002A1C70"/>
    <w:rsid w:val="002A60A4"/>
    <w:rsid w:val="002A6957"/>
    <w:rsid w:val="002A7514"/>
    <w:rsid w:val="002B08D9"/>
    <w:rsid w:val="002B0C26"/>
    <w:rsid w:val="002B2C3E"/>
    <w:rsid w:val="002B335F"/>
    <w:rsid w:val="002B4916"/>
    <w:rsid w:val="002B4A9D"/>
    <w:rsid w:val="002B5DF5"/>
    <w:rsid w:val="002B7EE6"/>
    <w:rsid w:val="002C0B99"/>
    <w:rsid w:val="002C2FF4"/>
    <w:rsid w:val="002C40FE"/>
    <w:rsid w:val="002C6B59"/>
    <w:rsid w:val="002C6E7C"/>
    <w:rsid w:val="002C7F4D"/>
    <w:rsid w:val="002D1557"/>
    <w:rsid w:val="002D3B9C"/>
    <w:rsid w:val="002D49E7"/>
    <w:rsid w:val="002D690D"/>
    <w:rsid w:val="002D78E7"/>
    <w:rsid w:val="002D7C09"/>
    <w:rsid w:val="002D7ECA"/>
    <w:rsid w:val="002D7F4E"/>
    <w:rsid w:val="002E0A8D"/>
    <w:rsid w:val="002E2784"/>
    <w:rsid w:val="002E2A39"/>
    <w:rsid w:val="002E2E84"/>
    <w:rsid w:val="002E47F1"/>
    <w:rsid w:val="002E5702"/>
    <w:rsid w:val="002E7559"/>
    <w:rsid w:val="002F3201"/>
    <w:rsid w:val="002F4401"/>
    <w:rsid w:val="002F516E"/>
    <w:rsid w:val="002F66AA"/>
    <w:rsid w:val="003020F3"/>
    <w:rsid w:val="00303031"/>
    <w:rsid w:val="003040B1"/>
    <w:rsid w:val="00304BDF"/>
    <w:rsid w:val="00304BFB"/>
    <w:rsid w:val="003058BC"/>
    <w:rsid w:val="0030729F"/>
    <w:rsid w:val="00307761"/>
    <w:rsid w:val="003079AD"/>
    <w:rsid w:val="00311B9F"/>
    <w:rsid w:val="00313FDB"/>
    <w:rsid w:val="0031424F"/>
    <w:rsid w:val="00314347"/>
    <w:rsid w:val="0031554B"/>
    <w:rsid w:val="003155AF"/>
    <w:rsid w:val="00315FA0"/>
    <w:rsid w:val="003179E6"/>
    <w:rsid w:val="0032108D"/>
    <w:rsid w:val="00322AB6"/>
    <w:rsid w:val="00326174"/>
    <w:rsid w:val="003264F7"/>
    <w:rsid w:val="00327F4E"/>
    <w:rsid w:val="00330486"/>
    <w:rsid w:val="00330D1D"/>
    <w:rsid w:val="00333DBD"/>
    <w:rsid w:val="003346D5"/>
    <w:rsid w:val="00335A42"/>
    <w:rsid w:val="0034151C"/>
    <w:rsid w:val="00341B62"/>
    <w:rsid w:val="00342379"/>
    <w:rsid w:val="003439C8"/>
    <w:rsid w:val="0034520A"/>
    <w:rsid w:val="00347DB2"/>
    <w:rsid w:val="00350161"/>
    <w:rsid w:val="00350D4C"/>
    <w:rsid w:val="00351CDE"/>
    <w:rsid w:val="00354408"/>
    <w:rsid w:val="00356E88"/>
    <w:rsid w:val="00357317"/>
    <w:rsid w:val="0035758E"/>
    <w:rsid w:val="003631FC"/>
    <w:rsid w:val="00364456"/>
    <w:rsid w:val="00364C79"/>
    <w:rsid w:val="0036597F"/>
    <w:rsid w:val="003664C3"/>
    <w:rsid w:val="00366CD0"/>
    <w:rsid w:val="00371A5E"/>
    <w:rsid w:val="00372352"/>
    <w:rsid w:val="00372AEB"/>
    <w:rsid w:val="003737AD"/>
    <w:rsid w:val="00373F8E"/>
    <w:rsid w:val="003774BA"/>
    <w:rsid w:val="00377C0C"/>
    <w:rsid w:val="00377C1B"/>
    <w:rsid w:val="00377C97"/>
    <w:rsid w:val="0038038E"/>
    <w:rsid w:val="00382563"/>
    <w:rsid w:val="0038338C"/>
    <w:rsid w:val="00387786"/>
    <w:rsid w:val="00390942"/>
    <w:rsid w:val="00391655"/>
    <w:rsid w:val="00392E4C"/>
    <w:rsid w:val="00395595"/>
    <w:rsid w:val="003A00BB"/>
    <w:rsid w:val="003A059D"/>
    <w:rsid w:val="003A22CD"/>
    <w:rsid w:val="003A302A"/>
    <w:rsid w:val="003A3834"/>
    <w:rsid w:val="003A42C3"/>
    <w:rsid w:val="003A4637"/>
    <w:rsid w:val="003A4D05"/>
    <w:rsid w:val="003A4F3B"/>
    <w:rsid w:val="003A5234"/>
    <w:rsid w:val="003B080A"/>
    <w:rsid w:val="003B1EEB"/>
    <w:rsid w:val="003B5A66"/>
    <w:rsid w:val="003B5FDF"/>
    <w:rsid w:val="003B6999"/>
    <w:rsid w:val="003C0972"/>
    <w:rsid w:val="003C1031"/>
    <w:rsid w:val="003C1EE8"/>
    <w:rsid w:val="003C3A2B"/>
    <w:rsid w:val="003C45AB"/>
    <w:rsid w:val="003C4B11"/>
    <w:rsid w:val="003C6D87"/>
    <w:rsid w:val="003C7927"/>
    <w:rsid w:val="003D0AD0"/>
    <w:rsid w:val="003D2447"/>
    <w:rsid w:val="003D2975"/>
    <w:rsid w:val="003D2D75"/>
    <w:rsid w:val="003D5512"/>
    <w:rsid w:val="003D6347"/>
    <w:rsid w:val="003D6738"/>
    <w:rsid w:val="003E1D75"/>
    <w:rsid w:val="003E4722"/>
    <w:rsid w:val="003E634E"/>
    <w:rsid w:val="003E7934"/>
    <w:rsid w:val="003F073E"/>
    <w:rsid w:val="003F2F55"/>
    <w:rsid w:val="003F56A6"/>
    <w:rsid w:val="003F5962"/>
    <w:rsid w:val="003F7A47"/>
    <w:rsid w:val="003F7C85"/>
    <w:rsid w:val="004003BE"/>
    <w:rsid w:val="004024EC"/>
    <w:rsid w:val="00403E5D"/>
    <w:rsid w:val="004043B6"/>
    <w:rsid w:val="004065C4"/>
    <w:rsid w:val="00411F3C"/>
    <w:rsid w:val="00412BCA"/>
    <w:rsid w:val="00413192"/>
    <w:rsid w:val="00413F66"/>
    <w:rsid w:val="004141DE"/>
    <w:rsid w:val="00415AE3"/>
    <w:rsid w:val="0041719D"/>
    <w:rsid w:val="00420EF7"/>
    <w:rsid w:val="00420FB7"/>
    <w:rsid w:val="004265BF"/>
    <w:rsid w:val="00426AD8"/>
    <w:rsid w:val="00426C3D"/>
    <w:rsid w:val="00426E2B"/>
    <w:rsid w:val="0043035A"/>
    <w:rsid w:val="00430B76"/>
    <w:rsid w:val="004319E3"/>
    <w:rsid w:val="004320E8"/>
    <w:rsid w:val="004321D2"/>
    <w:rsid w:val="004345AD"/>
    <w:rsid w:val="004347AF"/>
    <w:rsid w:val="00434B08"/>
    <w:rsid w:val="00435771"/>
    <w:rsid w:val="00435DE3"/>
    <w:rsid w:val="00436A67"/>
    <w:rsid w:val="00437458"/>
    <w:rsid w:val="0043787B"/>
    <w:rsid w:val="00440DF2"/>
    <w:rsid w:val="00440E07"/>
    <w:rsid w:val="00441763"/>
    <w:rsid w:val="0044241D"/>
    <w:rsid w:val="00442E7D"/>
    <w:rsid w:val="004442D0"/>
    <w:rsid w:val="004454BE"/>
    <w:rsid w:val="00445BEE"/>
    <w:rsid w:val="004469B2"/>
    <w:rsid w:val="00450873"/>
    <w:rsid w:val="00450FD9"/>
    <w:rsid w:val="00451A17"/>
    <w:rsid w:val="00452CA9"/>
    <w:rsid w:val="00453308"/>
    <w:rsid w:val="00453C71"/>
    <w:rsid w:val="00453E05"/>
    <w:rsid w:val="00455B7F"/>
    <w:rsid w:val="00455E58"/>
    <w:rsid w:val="00456290"/>
    <w:rsid w:val="0045655F"/>
    <w:rsid w:val="0045679A"/>
    <w:rsid w:val="0045683B"/>
    <w:rsid w:val="00457D2C"/>
    <w:rsid w:val="00460685"/>
    <w:rsid w:val="00460D74"/>
    <w:rsid w:val="0046172E"/>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612B"/>
    <w:rsid w:val="00487BFD"/>
    <w:rsid w:val="00490E34"/>
    <w:rsid w:val="00491332"/>
    <w:rsid w:val="00492004"/>
    <w:rsid w:val="00492B4A"/>
    <w:rsid w:val="00492E93"/>
    <w:rsid w:val="0049493E"/>
    <w:rsid w:val="00494A90"/>
    <w:rsid w:val="00494D92"/>
    <w:rsid w:val="00494EEA"/>
    <w:rsid w:val="0049511A"/>
    <w:rsid w:val="00495946"/>
    <w:rsid w:val="004A2141"/>
    <w:rsid w:val="004A6379"/>
    <w:rsid w:val="004A65AE"/>
    <w:rsid w:val="004A6615"/>
    <w:rsid w:val="004B009D"/>
    <w:rsid w:val="004B0D9E"/>
    <w:rsid w:val="004B2E84"/>
    <w:rsid w:val="004B68A9"/>
    <w:rsid w:val="004B6E1A"/>
    <w:rsid w:val="004B7266"/>
    <w:rsid w:val="004B78F4"/>
    <w:rsid w:val="004C10CE"/>
    <w:rsid w:val="004C2272"/>
    <w:rsid w:val="004C2934"/>
    <w:rsid w:val="004C3076"/>
    <w:rsid w:val="004C31F4"/>
    <w:rsid w:val="004C4BCB"/>
    <w:rsid w:val="004C4E7D"/>
    <w:rsid w:val="004C5E01"/>
    <w:rsid w:val="004C6011"/>
    <w:rsid w:val="004C6C26"/>
    <w:rsid w:val="004D11A2"/>
    <w:rsid w:val="004D3173"/>
    <w:rsid w:val="004D337F"/>
    <w:rsid w:val="004D6CB9"/>
    <w:rsid w:val="004D7BB0"/>
    <w:rsid w:val="004E4B51"/>
    <w:rsid w:val="004E4D24"/>
    <w:rsid w:val="004E55AB"/>
    <w:rsid w:val="004E62FC"/>
    <w:rsid w:val="004E6355"/>
    <w:rsid w:val="004E6BA8"/>
    <w:rsid w:val="004E6F33"/>
    <w:rsid w:val="004E70B6"/>
    <w:rsid w:val="004F4DED"/>
    <w:rsid w:val="004F684D"/>
    <w:rsid w:val="004F7562"/>
    <w:rsid w:val="00500443"/>
    <w:rsid w:val="0050096C"/>
    <w:rsid w:val="0050189B"/>
    <w:rsid w:val="00502E80"/>
    <w:rsid w:val="005051F4"/>
    <w:rsid w:val="00505290"/>
    <w:rsid w:val="00505EBE"/>
    <w:rsid w:val="00506801"/>
    <w:rsid w:val="00506DE6"/>
    <w:rsid w:val="00510B94"/>
    <w:rsid w:val="00510EBA"/>
    <w:rsid w:val="00511872"/>
    <w:rsid w:val="00512728"/>
    <w:rsid w:val="005134C8"/>
    <w:rsid w:val="005135D4"/>
    <w:rsid w:val="00513CB9"/>
    <w:rsid w:val="005143F0"/>
    <w:rsid w:val="00514D90"/>
    <w:rsid w:val="00515506"/>
    <w:rsid w:val="0051782F"/>
    <w:rsid w:val="00520238"/>
    <w:rsid w:val="0052068C"/>
    <w:rsid w:val="005225CB"/>
    <w:rsid w:val="00522DF4"/>
    <w:rsid w:val="00522F7F"/>
    <w:rsid w:val="005232E7"/>
    <w:rsid w:val="00523492"/>
    <w:rsid w:val="0052382A"/>
    <w:rsid w:val="00525EAC"/>
    <w:rsid w:val="0052635D"/>
    <w:rsid w:val="00526476"/>
    <w:rsid w:val="005308C5"/>
    <w:rsid w:val="00530907"/>
    <w:rsid w:val="00532170"/>
    <w:rsid w:val="0053327B"/>
    <w:rsid w:val="00535D4B"/>
    <w:rsid w:val="00536396"/>
    <w:rsid w:val="00536A02"/>
    <w:rsid w:val="0053750B"/>
    <w:rsid w:val="005375B1"/>
    <w:rsid w:val="00537B63"/>
    <w:rsid w:val="005426DA"/>
    <w:rsid w:val="005466FD"/>
    <w:rsid w:val="00546C5A"/>
    <w:rsid w:val="00547E94"/>
    <w:rsid w:val="005509AE"/>
    <w:rsid w:val="00551C24"/>
    <w:rsid w:val="0055441F"/>
    <w:rsid w:val="00555E47"/>
    <w:rsid w:val="00556239"/>
    <w:rsid w:val="00556C45"/>
    <w:rsid w:val="00562CCD"/>
    <w:rsid w:val="00562D74"/>
    <w:rsid w:val="00563602"/>
    <w:rsid w:val="00563E0B"/>
    <w:rsid w:val="00564167"/>
    <w:rsid w:val="00564278"/>
    <w:rsid w:val="0056445F"/>
    <w:rsid w:val="0056527A"/>
    <w:rsid w:val="00565DF7"/>
    <w:rsid w:val="00566A98"/>
    <w:rsid w:val="00567C98"/>
    <w:rsid w:val="00571240"/>
    <w:rsid w:val="0057346C"/>
    <w:rsid w:val="005739CF"/>
    <w:rsid w:val="00574E16"/>
    <w:rsid w:val="005754DC"/>
    <w:rsid w:val="00575F7C"/>
    <w:rsid w:val="00576092"/>
    <w:rsid w:val="00576381"/>
    <w:rsid w:val="00576E22"/>
    <w:rsid w:val="005825F7"/>
    <w:rsid w:val="005855B3"/>
    <w:rsid w:val="00586625"/>
    <w:rsid w:val="005866B3"/>
    <w:rsid w:val="0058676B"/>
    <w:rsid w:val="00586991"/>
    <w:rsid w:val="00590A2C"/>
    <w:rsid w:val="0059219E"/>
    <w:rsid w:val="0059369F"/>
    <w:rsid w:val="005938C4"/>
    <w:rsid w:val="00593C9C"/>
    <w:rsid w:val="005940E5"/>
    <w:rsid w:val="00594801"/>
    <w:rsid w:val="0059492E"/>
    <w:rsid w:val="005965D9"/>
    <w:rsid w:val="005974BF"/>
    <w:rsid w:val="005A087B"/>
    <w:rsid w:val="005A0D4C"/>
    <w:rsid w:val="005A20A7"/>
    <w:rsid w:val="005A52EF"/>
    <w:rsid w:val="005A7DEE"/>
    <w:rsid w:val="005B054D"/>
    <w:rsid w:val="005B0741"/>
    <w:rsid w:val="005B28E7"/>
    <w:rsid w:val="005B5FEA"/>
    <w:rsid w:val="005B6B0A"/>
    <w:rsid w:val="005B6ED4"/>
    <w:rsid w:val="005B7A46"/>
    <w:rsid w:val="005C1260"/>
    <w:rsid w:val="005C1D6A"/>
    <w:rsid w:val="005C1F24"/>
    <w:rsid w:val="005C27A8"/>
    <w:rsid w:val="005C2903"/>
    <w:rsid w:val="005C336A"/>
    <w:rsid w:val="005C5AD6"/>
    <w:rsid w:val="005C6C51"/>
    <w:rsid w:val="005C76E3"/>
    <w:rsid w:val="005D0CBF"/>
    <w:rsid w:val="005D25BA"/>
    <w:rsid w:val="005D28BF"/>
    <w:rsid w:val="005D4687"/>
    <w:rsid w:val="005D51FE"/>
    <w:rsid w:val="005E2BE0"/>
    <w:rsid w:val="005E4DEA"/>
    <w:rsid w:val="005E51A4"/>
    <w:rsid w:val="005E77E7"/>
    <w:rsid w:val="005E78B7"/>
    <w:rsid w:val="005F319C"/>
    <w:rsid w:val="005F561C"/>
    <w:rsid w:val="00600991"/>
    <w:rsid w:val="00600C1E"/>
    <w:rsid w:val="006014D8"/>
    <w:rsid w:val="006021BC"/>
    <w:rsid w:val="006065ED"/>
    <w:rsid w:val="0061110C"/>
    <w:rsid w:val="006133D7"/>
    <w:rsid w:val="006161C9"/>
    <w:rsid w:val="0062135E"/>
    <w:rsid w:val="006218EE"/>
    <w:rsid w:val="00624583"/>
    <w:rsid w:val="006247EA"/>
    <w:rsid w:val="00625374"/>
    <w:rsid w:val="00626B8C"/>
    <w:rsid w:val="0062703B"/>
    <w:rsid w:val="0062785E"/>
    <w:rsid w:val="00627D36"/>
    <w:rsid w:val="0063018F"/>
    <w:rsid w:val="0063049B"/>
    <w:rsid w:val="00633A4B"/>
    <w:rsid w:val="00634970"/>
    <w:rsid w:val="00634DC7"/>
    <w:rsid w:val="006360D5"/>
    <w:rsid w:val="00636F68"/>
    <w:rsid w:val="00637ED6"/>
    <w:rsid w:val="00640DF0"/>
    <w:rsid w:val="00642DE2"/>
    <w:rsid w:val="006436AB"/>
    <w:rsid w:val="00643C05"/>
    <w:rsid w:val="00643ED2"/>
    <w:rsid w:val="006449A8"/>
    <w:rsid w:val="00645F28"/>
    <w:rsid w:val="00645FF3"/>
    <w:rsid w:val="0064755C"/>
    <w:rsid w:val="00650631"/>
    <w:rsid w:val="00650994"/>
    <w:rsid w:val="00650CD4"/>
    <w:rsid w:val="006537D6"/>
    <w:rsid w:val="006539E4"/>
    <w:rsid w:val="0065428E"/>
    <w:rsid w:val="00654A7E"/>
    <w:rsid w:val="006560CE"/>
    <w:rsid w:val="00657F9E"/>
    <w:rsid w:val="00660F70"/>
    <w:rsid w:val="0066263E"/>
    <w:rsid w:val="00662858"/>
    <w:rsid w:val="0066355A"/>
    <w:rsid w:val="00663DA1"/>
    <w:rsid w:val="00664313"/>
    <w:rsid w:val="00664426"/>
    <w:rsid w:val="00664CAD"/>
    <w:rsid w:val="00665E29"/>
    <w:rsid w:val="006668E5"/>
    <w:rsid w:val="00672A26"/>
    <w:rsid w:val="00674F14"/>
    <w:rsid w:val="00675C9B"/>
    <w:rsid w:val="00675D07"/>
    <w:rsid w:val="00676825"/>
    <w:rsid w:val="0067695B"/>
    <w:rsid w:val="0068017C"/>
    <w:rsid w:val="00680193"/>
    <w:rsid w:val="00680BD2"/>
    <w:rsid w:val="00681E3A"/>
    <w:rsid w:val="00682A36"/>
    <w:rsid w:val="00682BB3"/>
    <w:rsid w:val="00682D1D"/>
    <w:rsid w:val="006830B7"/>
    <w:rsid w:val="00683CD7"/>
    <w:rsid w:val="00684BAB"/>
    <w:rsid w:val="006859BB"/>
    <w:rsid w:val="006862CF"/>
    <w:rsid w:val="00687417"/>
    <w:rsid w:val="0069162A"/>
    <w:rsid w:val="00691D6C"/>
    <w:rsid w:val="006942BE"/>
    <w:rsid w:val="0069492F"/>
    <w:rsid w:val="00694E07"/>
    <w:rsid w:val="00697658"/>
    <w:rsid w:val="00697B81"/>
    <w:rsid w:val="006A0CDF"/>
    <w:rsid w:val="006A0E5F"/>
    <w:rsid w:val="006A188E"/>
    <w:rsid w:val="006A1F08"/>
    <w:rsid w:val="006A5B08"/>
    <w:rsid w:val="006A6D41"/>
    <w:rsid w:val="006A70B1"/>
    <w:rsid w:val="006A7A69"/>
    <w:rsid w:val="006A7DA3"/>
    <w:rsid w:val="006B21A8"/>
    <w:rsid w:val="006B2BD6"/>
    <w:rsid w:val="006B3719"/>
    <w:rsid w:val="006B42DF"/>
    <w:rsid w:val="006B5E53"/>
    <w:rsid w:val="006B7343"/>
    <w:rsid w:val="006B7A48"/>
    <w:rsid w:val="006C10F5"/>
    <w:rsid w:val="006C21DF"/>
    <w:rsid w:val="006C24E3"/>
    <w:rsid w:val="006C2BDE"/>
    <w:rsid w:val="006C37F9"/>
    <w:rsid w:val="006C4D4B"/>
    <w:rsid w:val="006C537B"/>
    <w:rsid w:val="006C6AF7"/>
    <w:rsid w:val="006C6B9B"/>
    <w:rsid w:val="006C6ED5"/>
    <w:rsid w:val="006D0075"/>
    <w:rsid w:val="006D07A1"/>
    <w:rsid w:val="006D0ED2"/>
    <w:rsid w:val="006D3725"/>
    <w:rsid w:val="006D43D1"/>
    <w:rsid w:val="006D53C8"/>
    <w:rsid w:val="006D5C7D"/>
    <w:rsid w:val="006D6978"/>
    <w:rsid w:val="006D6A11"/>
    <w:rsid w:val="006D71F7"/>
    <w:rsid w:val="006D7730"/>
    <w:rsid w:val="006E085C"/>
    <w:rsid w:val="006E1C1E"/>
    <w:rsid w:val="006E2504"/>
    <w:rsid w:val="006E321C"/>
    <w:rsid w:val="006E3EDE"/>
    <w:rsid w:val="006E7CD6"/>
    <w:rsid w:val="006F5CFA"/>
    <w:rsid w:val="006F6629"/>
    <w:rsid w:val="006F7BA3"/>
    <w:rsid w:val="0070152C"/>
    <w:rsid w:val="00701741"/>
    <w:rsid w:val="00701823"/>
    <w:rsid w:val="00703F3F"/>
    <w:rsid w:val="00710149"/>
    <w:rsid w:val="00711AF6"/>
    <w:rsid w:val="00711D9A"/>
    <w:rsid w:val="00713725"/>
    <w:rsid w:val="00713AC2"/>
    <w:rsid w:val="00714171"/>
    <w:rsid w:val="007142C0"/>
    <w:rsid w:val="0071486D"/>
    <w:rsid w:val="00715A21"/>
    <w:rsid w:val="00717F8C"/>
    <w:rsid w:val="00717FA8"/>
    <w:rsid w:val="00721A2D"/>
    <w:rsid w:val="0072271E"/>
    <w:rsid w:val="0072345A"/>
    <w:rsid w:val="00723B74"/>
    <w:rsid w:val="00724C1D"/>
    <w:rsid w:val="007250E4"/>
    <w:rsid w:val="00726CCC"/>
    <w:rsid w:val="00726DC6"/>
    <w:rsid w:val="00727A4E"/>
    <w:rsid w:val="00730E5B"/>
    <w:rsid w:val="007314C6"/>
    <w:rsid w:val="00731F4D"/>
    <w:rsid w:val="007323F1"/>
    <w:rsid w:val="00732B3A"/>
    <w:rsid w:val="00733032"/>
    <w:rsid w:val="00734998"/>
    <w:rsid w:val="00734F63"/>
    <w:rsid w:val="00735CF0"/>
    <w:rsid w:val="00737145"/>
    <w:rsid w:val="007411E9"/>
    <w:rsid w:val="007457EB"/>
    <w:rsid w:val="00745CBC"/>
    <w:rsid w:val="00746368"/>
    <w:rsid w:val="00746434"/>
    <w:rsid w:val="00746BF3"/>
    <w:rsid w:val="00746F3B"/>
    <w:rsid w:val="007473B8"/>
    <w:rsid w:val="00747F64"/>
    <w:rsid w:val="00750104"/>
    <w:rsid w:val="00750AE3"/>
    <w:rsid w:val="00753E87"/>
    <w:rsid w:val="007541C8"/>
    <w:rsid w:val="00755AF0"/>
    <w:rsid w:val="00755C86"/>
    <w:rsid w:val="00761AEE"/>
    <w:rsid w:val="00761EDD"/>
    <w:rsid w:val="00762441"/>
    <w:rsid w:val="0076696D"/>
    <w:rsid w:val="0077018A"/>
    <w:rsid w:val="00770306"/>
    <w:rsid w:val="00770497"/>
    <w:rsid w:val="007707A1"/>
    <w:rsid w:val="00771F3A"/>
    <w:rsid w:val="007722DC"/>
    <w:rsid w:val="00773887"/>
    <w:rsid w:val="0077545E"/>
    <w:rsid w:val="007760CE"/>
    <w:rsid w:val="00776280"/>
    <w:rsid w:val="00776D0D"/>
    <w:rsid w:val="0077784F"/>
    <w:rsid w:val="00780387"/>
    <w:rsid w:val="0078051E"/>
    <w:rsid w:val="0078102C"/>
    <w:rsid w:val="00781BCB"/>
    <w:rsid w:val="0078222F"/>
    <w:rsid w:val="00782FEB"/>
    <w:rsid w:val="00787AE3"/>
    <w:rsid w:val="00790825"/>
    <w:rsid w:val="00790B7B"/>
    <w:rsid w:val="00790F3E"/>
    <w:rsid w:val="00791E06"/>
    <w:rsid w:val="00792A10"/>
    <w:rsid w:val="00793252"/>
    <w:rsid w:val="00794033"/>
    <w:rsid w:val="00794194"/>
    <w:rsid w:val="00794514"/>
    <w:rsid w:val="00795C8E"/>
    <w:rsid w:val="00796E8B"/>
    <w:rsid w:val="007A04E6"/>
    <w:rsid w:val="007A1349"/>
    <w:rsid w:val="007A15B7"/>
    <w:rsid w:val="007A2661"/>
    <w:rsid w:val="007A3AC2"/>
    <w:rsid w:val="007A4568"/>
    <w:rsid w:val="007A497B"/>
    <w:rsid w:val="007A63CA"/>
    <w:rsid w:val="007A697B"/>
    <w:rsid w:val="007A7768"/>
    <w:rsid w:val="007B327C"/>
    <w:rsid w:val="007B4086"/>
    <w:rsid w:val="007B43A3"/>
    <w:rsid w:val="007B4748"/>
    <w:rsid w:val="007B4A41"/>
    <w:rsid w:val="007B4CD2"/>
    <w:rsid w:val="007B7D00"/>
    <w:rsid w:val="007C0547"/>
    <w:rsid w:val="007C1AE7"/>
    <w:rsid w:val="007C3B01"/>
    <w:rsid w:val="007C4073"/>
    <w:rsid w:val="007C58B2"/>
    <w:rsid w:val="007C5A8A"/>
    <w:rsid w:val="007D04D8"/>
    <w:rsid w:val="007D0C6E"/>
    <w:rsid w:val="007D1708"/>
    <w:rsid w:val="007D1B10"/>
    <w:rsid w:val="007D44F1"/>
    <w:rsid w:val="007D7ED8"/>
    <w:rsid w:val="007E17DD"/>
    <w:rsid w:val="007E23F3"/>
    <w:rsid w:val="007E3243"/>
    <w:rsid w:val="007E4C62"/>
    <w:rsid w:val="007E4DD7"/>
    <w:rsid w:val="007E65D7"/>
    <w:rsid w:val="007E6E79"/>
    <w:rsid w:val="007E70E8"/>
    <w:rsid w:val="007F0BD0"/>
    <w:rsid w:val="007F1BE6"/>
    <w:rsid w:val="007F32AB"/>
    <w:rsid w:val="007F4058"/>
    <w:rsid w:val="007F5AAF"/>
    <w:rsid w:val="007F6F47"/>
    <w:rsid w:val="00800155"/>
    <w:rsid w:val="00800DA9"/>
    <w:rsid w:val="0080403C"/>
    <w:rsid w:val="00804854"/>
    <w:rsid w:val="00804F80"/>
    <w:rsid w:val="00806474"/>
    <w:rsid w:val="00806C92"/>
    <w:rsid w:val="00807D92"/>
    <w:rsid w:val="00810793"/>
    <w:rsid w:val="00812F35"/>
    <w:rsid w:val="008131A7"/>
    <w:rsid w:val="00813B15"/>
    <w:rsid w:val="00814231"/>
    <w:rsid w:val="00815DD1"/>
    <w:rsid w:val="0081659F"/>
    <w:rsid w:val="008166EF"/>
    <w:rsid w:val="00816843"/>
    <w:rsid w:val="00816998"/>
    <w:rsid w:val="00821DFC"/>
    <w:rsid w:val="00822425"/>
    <w:rsid w:val="00823292"/>
    <w:rsid w:val="00825D38"/>
    <w:rsid w:val="00826D4B"/>
    <w:rsid w:val="00827FB8"/>
    <w:rsid w:val="008309AB"/>
    <w:rsid w:val="00830A8A"/>
    <w:rsid w:val="00830B43"/>
    <w:rsid w:val="00831816"/>
    <w:rsid w:val="00831D36"/>
    <w:rsid w:val="00831F51"/>
    <w:rsid w:val="00832CFD"/>
    <w:rsid w:val="00833346"/>
    <w:rsid w:val="0083377C"/>
    <w:rsid w:val="008354D5"/>
    <w:rsid w:val="00835642"/>
    <w:rsid w:val="00835DE8"/>
    <w:rsid w:val="00836040"/>
    <w:rsid w:val="00837437"/>
    <w:rsid w:val="00840117"/>
    <w:rsid w:val="00842359"/>
    <w:rsid w:val="00842C86"/>
    <w:rsid w:val="00843707"/>
    <w:rsid w:val="00845B62"/>
    <w:rsid w:val="00846E71"/>
    <w:rsid w:val="0085029A"/>
    <w:rsid w:val="0085074D"/>
    <w:rsid w:val="008511DF"/>
    <w:rsid w:val="00851805"/>
    <w:rsid w:val="008528D2"/>
    <w:rsid w:val="008549E0"/>
    <w:rsid w:val="00854A55"/>
    <w:rsid w:val="008570E7"/>
    <w:rsid w:val="00861043"/>
    <w:rsid w:val="0086344A"/>
    <w:rsid w:val="00865B05"/>
    <w:rsid w:val="008671CC"/>
    <w:rsid w:val="00867311"/>
    <w:rsid w:val="008706CB"/>
    <w:rsid w:val="00871998"/>
    <w:rsid w:val="0087352E"/>
    <w:rsid w:val="00873EF2"/>
    <w:rsid w:val="0087448B"/>
    <w:rsid w:val="00874CDD"/>
    <w:rsid w:val="00874FEC"/>
    <w:rsid w:val="00876563"/>
    <w:rsid w:val="00882E8A"/>
    <w:rsid w:val="008834D1"/>
    <w:rsid w:val="00883873"/>
    <w:rsid w:val="0088487C"/>
    <w:rsid w:val="00884EF1"/>
    <w:rsid w:val="00885F16"/>
    <w:rsid w:val="008863A3"/>
    <w:rsid w:val="0088727F"/>
    <w:rsid w:val="0088785E"/>
    <w:rsid w:val="00893962"/>
    <w:rsid w:val="00894144"/>
    <w:rsid w:val="0089544E"/>
    <w:rsid w:val="008A3580"/>
    <w:rsid w:val="008A4AC8"/>
    <w:rsid w:val="008A56FD"/>
    <w:rsid w:val="008A5B9A"/>
    <w:rsid w:val="008A6022"/>
    <w:rsid w:val="008A75F9"/>
    <w:rsid w:val="008B0144"/>
    <w:rsid w:val="008B09B4"/>
    <w:rsid w:val="008B11A5"/>
    <w:rsid w:val="008B1DB2"/>
    <w:rsid w:val="008B2A12"/>
    <w:rsid w:val="008B36A1"/>
    <w:rsid w:val="008B62E3"/>
    <w:rsid w:val="008B6542"/>
    <w:rsid w:val="008B6D92"/>
    <w:rsid w:val="008C0361"/>
    <w:rsid w:val="008C037C"/>
    <w:rsid w:val="008C0E02"/>
    <w:rsid w:val="008C20C4"/>
    <w:rsid w:val="008C328E"/>
    <w:rsid w:val="008C5655"/>
    <w:rsid w:val="008C7C65"/>
    <w:rsid w:val="008D0AEB"/>
    <w:rsid w:val="008D2438"/>
    <w:rsid w:val="008D2762"/>
    <w:rsid w:val="008D2DCD"/>
    <w:rsid w:val="008D4AB0"/>
    <w:rsid w:val="008D5569"/>
    <w:rsid w:val="008D58DC"/>
    <w:rsid w:val="008D5F24"/>
    <w:rsid w:val="008E09A6"/>
    <w:rsid w:val="008E3C56"/>
    <w:rsid w:val="008E4086"/>
    <w:rsid w:val="008E5EFD"/>
    <w:rsid w:val="008E60F2"/>
    <w:rsid w:val="008E74EB"/>
    <w:rsid w:val="008E7A6C"/>
    <w:rsid w:val="008F11D1"/>
    <w:rsid w:val="008F1BB7"/>
    <w:rsid w:val="008F38C5"/>
    <w:rsid w:val="008F53BA"/>
    <w:rsid w:val="008F6A20"/>
    <w:rsid w:val="00901022"/>
    <w:rsid w:val="009015BE"/>
    <w:rsid w:val="00904988"/>
    <w:rsid w:val="00904E1A"/>
    <w:rsid w:val="00905009"/>
    <w:rsid w:val="0090750C"/>
    <w:rsid w:val="00910D72"/>
    <w:rsid w:val="00911BFD"/>
    <w:rsid w:val="00915182"/>
    <w:rsid w:val="00917C66"/>
    <w:rsid w:val="00921D5B"/>
    <w:rsid w:val="00921E0A"/>
    <w:rsid w:val="00922FF8"/>
    <w:rsid w:val="009262E4"/>
    <w:rsid w:val="009278C7"/>
    <w:rsid w:val="00931772"/>
    <w:rsid w:val="0093225F"/>
    <w:rsid w:val="00932704"/>
    <w:rsid w:val="009332D4"/>
    <w:rsid w:val="009332F7"/>
    <w:rsid w:val="009350CE"/>
    <w:rsid w:val="00940525"/>
    <w:rsid w:val="0094340B"/>
    <w:rsid w:val="00943B9E"/>
    <w:rsid w:val="00946321"/>
    <w:rsid w:val="00946408"/>
    <w:rsid w:val="009524BE"/>
    <w:rsid w:val="0095546B"/>
    <w:rsid w:val="00957A8A"/>
    <w:rsid w:val="009606F1"/>
    <w:rsid w:val="00960DC0"/>
    <w:rsid w:val="00961A85"/>
    <w:rsid w:val="0096225B"/>
    <w:rsid w:val="009624E0"/>
    <w:rsid w:val="0096275F"/>
    <w:rsid w:val="00963B90"/>
    <w:rsid w:val="0096415F"/>
    <w:rsid w:val="009645D9"/>
    <w:rsid w:val="0096625E"/>
    <w:rsid w:val="0096754E"/>
    <w:rsid w:val="009679C5"/>
    <w:rsid w:val="0097003A"/>
    <w:rsid w:val="00971339"/>
    <w:rsid w:val="00971F77"/>
    <w:rsid w:val="009733C4"/>
    <w:rsid w:val="009741E0"/>
    <w:rsid w:val="009760B9"/>
    <w:rsid w:val="00976328"/>
    <w:rsid w:val="00976CB8"/>
    <w:rsid w:val="0098047D"/>
    <w:rsid w:val="00981DCD"/>
    <w:rsid w:val="00982720"/>
    <w:rsid w:val="00982F98"/>
    <w:rsid w:val="00983187"/>
    <w:rsid w:val="0098354B"/>
    <w:rsid w:val="0098566E"/>
    <w:rsid w:val="00985F3A"/>
    <w:rsid w:val="00985F80"/>
    <w:rsid w:val="0098768A"/>
    <w:rsid w:val="0099015E"/>
    <w:rsid w:val="00991A4B"/>
    <w:rsid w:val="009930E1"/>
    <w:rsid w:val="00993D98"/>
    <w:rsid w:val="00994C2C"/>
    <w:rsid w:val="0099539D"/>
    <w:rsid w:val="00997BF9"/>
    <w:rsid w:val="009A1C6E"/>
    <w:rsid w:val="009A2133"/>
    <w:rsid w:val="009A3202"/>
    <w:rsid w:val="009A53F2"/>
    <w:rsid w:val="009A5542"/>
    <w:rsid w:val="009A5B6F"/>
    <w:rsid w:val="009A6224"/>
    <w:rsid w:val="009B3C4E"/>
    <w:rsid w:val="009B3FA3"/>
    <w:rsid w:val="009B4201"/>
    <w:rsid w:val="009B5AEC"/>
    <w:rsid w:val="009B6F43"/>
    <w:rsid w:val="009B71FF"/>
    <w:rsid w:val="009B759A"/>
    <w:rsid w:val="009B7AFF"/>
    <w:rsid w:val="009C082D"/>
    <w:rsid w:val="009C1F02"/>
    <w:rsid w:val="009C44A3"/>
    <w:rsid w:val="009C5205"/>
    <w:rsid w:val="009C522E"/>
    <w:rsid w:val="009C636B"/>
    <w:rsid w:val="009C73E7"/>
    <w:rsid w:val="009C7BBC"/>
    <w:rsid w:val="009D0324"/>
    <w:rsid w:val="009D10E5"/>
    <w:rsid w:val="009D1E4D"/>
    <w:rsid w:val="009D356D"/>
    <w:rsid w:val="009D387E"/>
    <w:rsid w:val="009D3CC8"/>
    <w:rsid w:val="009D543D"/>
    <w:rsid w:val="009D6024"/>
    <w:rsid w:val="009D64AC"/>
    <w:rsid w:val="009D6D76"/>
    <w:rsid w:val="009E02A9"/>
    <w:rsid w:val="009E0971"/>
    <w:rsid w:val="009E2E79"/>
    <w:rsid w:val="009E41CC"/>
    <w:rsid w:val="009F063A"/>
    <w:rsid w:val="009F3600"/>
    <w:rsid w:val="009F3FE3"/>
    <w:rsid w:val="009F451D"/>
    <w:rsid w:val="009F4F0C"/>
    <w:rsid w:val="009F5B9E"/>
    <w:rsid w:val="009F6FD7"/>
    <w:rsid w:val="009F73FD"/>
    <w:rsid w:val="00A013A6"/>
    <w:rsid w:val="00A0338F"/>
    <w:rsid w:val="00A038B1"/>
    <w:rsid w:val="00A05DF1"/>
    <w:rsid w:val="00A06122"/>
    <w:rsid w:val="00A064E8"/>
    <w:rsid w:val="00A068C8"/>
    <w:rsid w:val="00A1361A"/>
    <w:rsid w:val="00A1374E"/>
    <w:rsid w:val="00A14E46"/>
    <w:rsid w:val="00A20B5A"/>
    <w:rsid w:val="00A212E7"/>
    <w:rsid w:val="00A21822"/>
    <w:rsid w:val="00A222E8"/>
    <w:rsid w:val="00A226F1"/>
    <w:rsid w:val="00A2356D"/>
    <w:rsid w:val="00A252B6"/>
    <w:rsid w:val="00A26D60"/>
    <w:rsid w:val="00A31788"/>
    <w:rsid w:val="00A31D7D"/>
    <w:rsid w:val="00A3253C"/>
    <w:rsid w:val="00A32A57"/>
    <w:rsid w:val="00A32CC1"/>
    <w:rsid w:val="00A330F1"/>
    <w:rsid w:val="00A33BAD"/>
    <w:rsid w:val="00A347AF"/>
    <w:rsid w:val="00A34D2D"/>
    <w:rsid w:val="00A35B12"/>
    <w:rsid w:val="00A36979"/>
    <w:rsid w:val="00A375D5"/>
    <w:rsid w:val="00A375DC"/>
    <w:rsid w:val="00A403EE"/>
    <w:rsid w:val="00A42177"/>
    <w:rsid w:val="00A42C43"/>
    <w:rsid w:val="00A43D6B"/>
    <w:rsid w:val="00A4433C"/>
    <w:rsid w:val="00A4503A"/>
    <w:rsid w:val="00A45FCE"/>
    <w:rsid w:val="00A46882"/>
    <w:rsid w:val="00A4757C"/>
    <w:rsid w:val="00A507C1"/>
    <w:rsid w:val="00A521EF"/>
    <w:rsid w:val="00A5281A"/>
    <w:rsid w:val="00A53811"/>
    <w:rsid w:val="00A53A51"/>
    <w:rsid w:val="00A543CB"/>
    <w:rsid w:val="00A55A68"/>
    <w:rsid w:val="00A60A88"/>
    <w:rsid w:val="00A61605"/>
    <w:rsid w:val="00A61A35"/>
    <w:rsid w:val="00A61D9A"/>
    <w:rsid w:val="00A63F94"/>
    <w:rsid w:val="00A65265"/>
    <w:rsid w:val="00A66EFE"/>
    <w:rsid w:val="00A670BD"/>
    <w:rsid w:val="00A67219"/>
    <w:rsid w:val="00A70D8B"/>
    <w:rsid w:val="00A73A44"/>
    <w:rsid w:val="00A73DD2"/>
    <w:rsid w:val="00A767F5"/>
    <w:rsid w:val="00A76F80"/>
    <w:rsid w:val="00A77D02"/>
    <w:rsid w:val="00A816F0"/>
    <w:rsid w:val="00A81AE8"/>
    <w:rsid w:val="00A820D0"/>
    <w:rsid w:val="00A823C0"/>
    <w:rsid w:val="00A82B09"/>
    <w:rsid w:val="00A83001"/>
    <w:rsid w:val="00A8376E"/>
    <w:rsid w:val="00A84A23"/>
    <w:rsid w:val="00A85FEA"/>
    <w:rsid w:val="00A860BA"/>
    <w:rsid w:val="00A876DA"/>
    <w:rsid w:val="00A90582"/>
    <w:rsid w:val="00A91926"/>
    <w:rsid w:val="00A9303D"/>
    <w:rsid w:val="00A94D3B"/>
    <w:rsid w:val="00A953B3"/>
    <w:rsid w:val="00A95C33"/>
    <w:rsid w:val="00A95F56"/>
    <w:rsid w:val="00A962E0"/>
    <w:rsid w:val="00A96445"/>
    <w:rsid w:val="00AA053C"/>
    <w:rsid w:val="00AA1ABC"/>
    <w:rsid w:val="00AA40DD"/>
    <w:rsid w:val="00AA6B06"/>
    <w:rsid w:val="00AB1755"/>
    <w:rsid w:val="00AB33DE"/>
    <w:rsid w:val="00AB5DF6"/>
    <w:rsid w:val="00AB62A3"/>
    <w:rsid w:val="00AB651E"/>
    <w:rsid w:val="00AB71B1"/>
    <w:rsid w:val="00AC2DA4"/>
    <w:rsid w:val="00AC393C"/>
    <w:rsid w:val="00AC3AEF"/>
    <w:rsid w:val="00AC3ECA"/>
    <w:rsid w:val="00AC45B5"/>
    <w:rsid w:val="00AC50D2"/>
    <w:rsid w:val="00AC5E41"/>
    <w:rsid w:val="00AC6BDA"/>
    <w:rsid w:val="00AD1C75"/>
    <w:rsid w:val="00AD336C"/>
    <w:rsid w:val="00AD5091"/>
    <w:rsid w:val="00AD6771"/>
    <w:rsid w:val="00AE0C25"/>
    <w:rsid w:val="00AE327E"/>
    <w:rsid w:val="00AE33E1"/>
    <w:rsid w:val="00AE46C6"/>
    <w:rsid w:val="00AE5B9A"/>
    <w:rsid w:val="00AF0B79"/>
    <w:rsid w:val="00AF0CF5"/>
    <w:rsid w:val="00AF2ADA"/>
    <w:rsid w:val="00AF31F3"/>
    <w:rsid w:val="00AF46D8"/>
    <w:rsid w:val="00AF5BFB"/>
    <w:rsid w:val="00AF76C5"/>
    <w:rsid w:val="00B00D1D"/>
    <w:rsid w:val="00B014CD"/>
    <w:rsid w:val="00B04440"/>
    <w:rsid w:val="00B047F2"/>
    <w:rsid w:val="00B053D2"/>
    <w:rsid w:val="00B05446"/>
    <w:rsid w:val="00B05AAD"/>
    <w:rsid w:val="00B07009"/>
    <w:rsid w:val="00B1014E"/>
    <w:rsid w:val="00B119A8"/>
    <w:rsid w:val="00B11F72"/>
    <w:rsid w:val="00B15E17"/>
    <w:rsid w:val="00B2163C"/>
    <w:rsid w:val="00B222EE"/>
    <w:rsid w:val="00B225DC"/>
    <w:rsid w:val="00B227E5"/>
    <w:rsid w:val="00B25FBB"/>
    <w:rsid w:val="00B268BC"/>
    <w:rsid w:val="00B274DD"/>
    <w:rsid w:val="00B30F24"/>
    <w:rsid w:val="00B32A74"/>
    <w:rsid w:val="00B33908"/>
    <w:rsid w:val="00B4080F"/>
    <w:rsid w:val="00B409F4"/>
    <w:rsid w:val="00B42541"/>
    <w:rsid w:val="00B4502E"/>
    <w:rsid w:val="00B45FE6"/>
    <w:rsid w:val="00B47738"/>
    <w:rsid w:val="00B477E9"/>
    <w:rsid w:val="00B47C94"/>
    <w:rsid w:val="00B51ECE"/>
    <w:rsid w:val="00B52E88"/>
    <w:rsid w:val="00B564DE"/>
    <w:rsid w:val="00B565D0"/>
    <w:rsid w:val="00B5762A"/>
    <w:rsid w:val="00B60339"/>
    <w:rsid w:val="00B60432"/>
    <w:rsid w:val="00B60A76"/>
    <w:rsid w:val="00B61965"/>
    <w:rsid w:val="00B620A0"/>
    <w:rsid w:val="00B634D1"/>
    <w:rsid w:val="00B63767"/>
    <w:rsid w:val="00B65B5F"/>
    <w:rsid w:val="00B6643C"/>
    <w:rsid w:val="00B71196"/>
    <w:rsid w:val="00B71820"/>
    <w:rsid w:val="00B71A24"/>
    <w:rsid w:val="00B74CF9"/>
    <w:rsid w:val="00B74E7A"/>
    <w:rsid w:val="00B7539C"/>
    <w:rsid w:val="00B754FD"/>
    <w:rsid w:val="00B763A3"/>
    <w:rsid w:val="00B765E4"/>
    <w:rsid w:val="00B80703"/>
    <w:rsid w:val="00B82391"/>
    <w:rsid w:val="00B842B1"/>
    <w:rsid w:val="00B84F94"/>
    <w:rsid w:val="00B85C9E"/>
    <w:rsid w:val="00B912D7"/>
    <w:rsid w:val="00B94447"/>
    <w:rsid w:val="00B945A1"/>
    <w:rsid w:val="00B96DA4"/>
    <w:rsid w:val="00BA0BA7"/>
    <w:rsid w:val="00BA2F3F"/>
    <w:rsid w:val="00BA5CE1"/>
    <w:rsid w:val="00BA5DD4"/>
    <w:rsid w:val="00BA697B"/>
    <w:rsid w:val="00BA6E97"/>
    <w:rsid w:val="00BA7B46"/>
    <w:rsid w:val="00BB07FA"/>
    <w:rsid w:val="00BB08CA"/>
    <w:rsid w:val="00BB149E"/>
    <w:rsid w:val="00BB1866"/>
    <w:rsid w:val="00BB38F8"/>
    <w:rsid w:val="00BB52FE"/>
    <w:rsid w:val="00BC0154"/>
    <w:rsid w:val="00BC046D"/>
    <w:rsid w:val="00BC0D92"/>
    <w:rsid w:val="00BC1574"/>
    <w:rsid w:val="00BC1667"/>
    <w:rsid w:val="00BC1EAC"/>
    <w:rsid w:val="00BC21AC"/>
    <w:rsid w:val="00BC2498"/>
    <w:rsid w:val="00BC4A62"/>
    <w:rsid w:val="00BC569D"/>
    <w:rsid w:val="00BC6B45"/>
    <w:rsid w:val="00BC6E8E"/>
    <w:rsid w:val="00BD20E7"/>
    <w:rsid w:val="00BD3779"/>
    <w:rsid w:val="00BD40DE"/>
    <w:rsid w:val="00BD4F74"/>
    <w:rsid w:val="00BD5D37"/>
    <w:rsid w:val="00BD61CD"/>
    <w:rsid w:val="00BE194B"/>
    <w:rsid w:val="00BE1BC1"/>
    <w:rsid w:val="00BE2169"/>
    <w:rsid w:val="00BE353E"/>
    <w:rsid w:val="00BE4673"/>
    <w:rsid w:val="00BE5B9E"/>
    <w:rsid w:val="00BF0579"/>
    <w:rsid w:val="00BF1AEF"/>
    <w:rsid w:val="00BF2F4D"/>
    <w:rsid w:val="00BF34D3"/>
    <w:rsid w:val="00BF4168"/>
    <w:rsid w:val="00BF4496"/>
    <w:rsid w:val="00BF4E20"/>
    <w:rsid w:val="00BF6774"/>
    <w:rsid w:val="00BF7329"/>
    <w:rsid w:val="00BF7666"/>
    <w:rsid w:val="00C01C2D"/>
    <w:rsid w:val="00C03907"/>
    <w:rsid w:val="00C06DF3"/>
    <w:rsid w:val="00C10004"/>
    <w:rsid w:val="00C105F1"/>
    <w:rsid w:val="00C10FC4"/>
    <w:rsid w:val="00C12D74"/>
    <w:rsid w:val="00C144DE"/>
    <w:rsid w:val="00C14634"/>
    <w:rsid w:val="00C23699"/>
    <w:rsid w:val="00C2400D"/>
    <w:rsid w:val="00C247D9"/>
    <w:rsid w:val="00C248AB"/>
    <w:rsid w:val="00C2551E"/>
    <w:rsid w:val="00C27038"/>
    <w:rsid w:val="00C3058C"/>
    <w:rsid w:val="00C32198"/>
    <w:rsid w:val="00C32290"/>
    <w:rsid w:val="00C32E38"/>
    <w:rsid w:val="00C33344"/>
    <w:rsid w:val="00C34179"/>
    <w:rsid w:val="00C34276"/>
    <w:rsid w:val="00C344CB"/>
    <w:rsid w:val="00C3698B"/>
    <w:rsid w:val="00C373A0"/>
    <w:rsid w:val="00C4065C"/>
    <w:rsid w:val="00C406DA"/>
    <w:rsid w:val="00C41EED"/>
    <w:rsid w:val="00C42CC4"/>
    <w:rsid w:val="00C43094"/>
    <w:rsid w:val="00C45870"/>
    <w:rsid w:val="00C45C1E"/>
    <w:rsid w:val="00C46A8C"/>
    <w:rsid w:val="00C47FEF"/>
    <w:rsid w:val="00C517A4"/>
    <w:rsid w:val="00C52B4B"/>
    <w:rsid w:val="00C53C66"/>
    <w:rsid w:val="00C54371"/>
    <w:rsid w:val="00C543A0"/>
    <w:rsid w:val="00C61F7F"/>
    <w:rsid w:val="00C6314B"/>
    <w:rsid w:val="00C632EB"/>
    <w:rsid w:val="00C63329"/>
    <w:rsid w:val="00C64D2C"/>
    <w:rsid w:val="00C6509A"/>
    <w:rsid w:val="00C7116E"/>
    <w:rsid w:val="00C724A2"/>
    <w:rsid w:val="00C7259D"/>
    <w:rsid w:val="00C74D7B"/>
    <w:rsid w:val="00C75565"/>
    <w:rsid w:val="00C75BBF"/>
    <w:rsid w:val="00C768DC"/>
    <w:rsid w:val="00C76C59"/>
    <w:rsid w:val="00C7702B"/>
    <w:rsid w:val="00C77332"/>
    <w:rsid w:val="00C77492"/>
    <w:rsid w:val="00C77E18"/>
    <w:rsid w:val="00C80607"/>
    <w:rsid w:val="00C807A8"/>
    <w:rsid w:val="00C80FCF"/>
    <w:rsid w:val="00C81F45"/>
    <w:rsid w:val="00C84647"/>
    <w:rsid w:val="00C84B0B"/>
    <w:rsid w:val="00C85604"/>
    <w:rsid w:val="00C856C6"/>
    <w:rsid w:val="00C87929"/>
    <w:rsid w:val="00C922A1"/>
    <w:rsid w:val="00C92DC8"/>
    <w:rsid w:val="00C94928"/>
    <w:rsid w:val="00CA14B7"/>
    <w:rsid w:val="00CA1776"/>
    <w:rsid w:val="00CA18C4"/>
    <w:rsid w:val="00CA2C68"/>
    <w:rsid w:val="00CA5733"/>
    <w:rsid w:val="00CA6C65"/>
    <w:rsid w:val="00CA78C7"/>
    <w:rsid w:val="00CB0692"/>
    <w:rsid w:val="00CB0C06"/>
    <w:rsid w:val="00CB25AC"/>
    <w:rsid w:val="00CB3A84"/>
    <w:rsid w:val="00CB65A4"/>
    <w:rsid w:val="00CB6779"/>
    <w:rsid w:val="00CB7785"/>
    <w:rsid w:val="00CC191E"/>
    <w:rsid w:val="00CC1F36"/>
    <w:rsid w:val="00CC23E4"/>
    <w:rsid w:val="00CC29E6"/>
    <w:rsid w:val="00CC4E35"/>
    <w:rsid w:val="00CC4F3E"/>
    <w:rsid w:val="00CD0A6D"/>
    <w:rsid w:val="00CD0EA5"/>
    <w:rsid w:val="00CD1F68"/>
    <w:rsid w:val="00CD34CD"/>
    <w:rsid w:val="00CD35FA"/>
    <w:rsid w:val="00CD48E4"/>
    <w:rsid w:val="00CD6329"/>
    <w:rsid w:val="00CD70D1"/>
    <w:rsid w:val="00CE09D7"/>
    <w:rsid w:val="00CE0A01"/>
    <w:rsid w:val="00CE27F7"/>
    <w:rsid w:val="00CE34AB"/>
    <w:rsid w:val="00CE43C0"/>
    <w:rsid w:val="00CE47D3"/>
    <w:rsid w:val="00CE4E70"/>
    <w:rsid w:val="00CE516A"/>
    <w:rsid w:val="00CE6182"/>
    <w:rsid w:val="00CF125D"/>
    <w:rsid w:val="00CF1F95"/>
    <w:rsid w:val="00CF2AEF"/>
    <w:rsid w:val="00CF6A6D"/>
    <w:rsid w:val="00D00C64"/>
    <w:rsid w:val="00D04806"/>
    <w:rsid w:val="00D052C4"/>
    <w:rsid w:val="00D06EB1"/>
    <w:rsid w:val="00D07734"/>
    <w:rsid w:val="00D1091A"/>
    <w:rsid w:val="00D10F7C"/>
    <w:rsid w:val="00D12A20"/>
    <w:rsid w:val="00D145B6"/>
    <w:rsid w:val="00D16EA9"/>
    <w:rsid w:val="00D17266"/>
    <w:rsid w:val="00D177B8"/>
    <w:rsid w:val="00D17C17"/>
    <w:rsid w:val="00D20B9A"/>
    <w:rsid w:val="00D21110"/>
    <w:rsid w:val="00D2153E"/>
    <w:rsid w:val="00D21932"/>
    <w:rsid w:val="00D22867"/>
    <w:rsid w:val="00D23111"/>
    <w:rsid w:val="00D23F28"/>
    <w:rsid w:val="00D24BB2"/>
    <w:rsid w:val="00D266C6"/>
    <w:rsid w:val="00D266E1"/>
    <w:rsid w:val="00D27226"/>
    <w:rsid w:val="00D277C0"/>
    <w:rsid w:val="00D27E99"/>
    <w:rsid w:val="00D31B81"/>
    <w:rsid w:val="00D329FD"/>
    <w:rsid w:val="00D34111"/>
    <w:rsid w:val="00D350FD"/>
    <w:rsid w:val="00D3520B"/>
    <w:rsid w:val="00D36352"/>
    <w:rsid w:val="00D40FDD"/>
    <w:rsid w:val="00D4181E"/>
    <w:rsid w:val="00D4530C"/>
    <w:rsid w:val="00D4653B"/>
    <w:rsid w:val="00D47DFD"/>
    <w:rsid w:val="00D51472"/>
    <w:rsid w:val="00D52386"/>
    <w:rsid w:val="00D52EC8"/>
    <w:rsid w:val="00D52F67"/>
    <w:rsid w:val="00D567D0"/>
    <w:rsid w:val="00D5774B"/>
    <w:rsid w:val="00D57C96"/>
    <w:rsid w:val="00D6041B"/>
    <w:rsid w:val="00D6109F"/>
    <w:rsid w:val="00D61A9E"/>
    <w:rsid w:val="00D63953"/>
    <w:rsid w:val="00D6511B"/>
    <w:rsid w:val="00D6681A"/>
    <w:rsid w:val="00D679D5"/>
    <w:rsid w:val="00D70C82"/>
    <w:rsid w:val="00D71886"/>
    <w:rsid w:val="00D71EB0"/>
    <w:rsid w:val="00D72B98"/>
    <w:rsid w:val="00D73D9F"/>
    <w:rsid w:val="00D73E09"/>
    <w:rsid w:val="00D74366"/>
    <w:rsid w:val="00D7508B"/>
    <w:rsid w:val="00D75411"/>
    <w:rsid w:val="00D7584D"/>
    <w:rsid w:val="00D75A60"/>
    <w:rsid w:val="00D77E61"/>
    <w:rsid w:val="00D80456"/>
    <w:rsid w:val="00D82C1D"/>
    <w:rsid w:val="00D832FD"/>
    <w:rsid w:val="00D83D82"/>
    <w:rsid w:val="00D849BC"/>
    <w:rsid w:val="00D84DA1"/>
    <w:rsid w:val="00D85701"/>
    <w:rsid w:val="00D8639A"/>
    <w:rsid w:val="00D8790A"/>
    <w:rsid w:val="00D902F5"/>
    <w:rsid w:val="00D90F8A"/>
    <w:rsid w:val="00D91B6D"/>
    <w:rsid w:val="00D926B1"/>
    <w:rsid w:val="00D93B7A"/>
    <w:rsid w:val="00D96934"/>
    <w:rsid w:val="00D97EDD"/>
    <w:rsid w:val="00DA1CFF"/>
    <w:rsid w:val="00DA2B47"/>
    <w:rsid w:val="00DA36A8"/>
    <w:rsid w:val="00DA3966"/>
    <w:rsid w:val="00DA4672"/>
    <w:rsid w:val="00DA4954"/>
    <w:rsid w:val="00DA566D"/>
    <w:rsid w:val="00DA7128"/>
    <w:rsid w:val="00DA7D13"/>
    <w:rsid w:val="00DB1A34"/>
    <w:rsid w:val="00DB1CB2"/>
    <w:rsid w:val="00DB1CF3"/>
    <w:rsid w:val="00DB297E"/>
    <w:rsid w:val="00DB5042"/>
    <w:rsid w:val="00DB5A2F"/>
    <w:rsid w:val="00DB6400"/>
    <w:rsid w:val="00DB650A"/>
    <w:rsid w:val="00DB6BE1"/>
    <w:rsid w:val="00DC0966"/>
    <w:rsid w:val="00DC1117"/>
    <w:rsid w:val="00DC1590"/>
    <w:rsid w:val="00DC1ADA"/>
    <w:rsid w:val="00DC1DB3"/>
    <w:rsid w:val="00DC1E39"/>
    <w:rsid w:val="00DC2066"/>
    <w:rsid w:val="00DC3FAD"/>
    <w:rsid w:val="00DC516A"/>
    <w:rsid w:val="00DC581E"/>
    <w:rsid w:val="00DC5D88"/>
    <w:rsid w:val="00DC65DF"/>
    <w:rsid w:val="00DC66A3"/>
    <w:rsid w:val="00DC7C1A"/>
    <w:rsid w:val="00DD1542"/>
    <w:rsid w:val="00DD1979"/>
    <w:rsid w:val="00DD1EC2"/>
    <w:rsid w:val="00DD2DBD"/>
    <w:rsid w:val="00DD385F"/>
    <w:rsid w:val="00DD4275"/>
    <w:rsid w:val="00DD5AEF"/>
    <w:rsid w:val="00DD727A"/>
    <w:rsid w:val="00DD75F4"/>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58D6"/>
    <w:rsid w:val="00DF62AE"/>
    <w:rsid w:val="00DF749F"/>
    <w:rsid w:val="00E037E0"/>
    <w:rsid w:val="00E06A83"/>
    <w:rsid w:val="00E0730C"/>
    <w:rsid w:val="00E112F8"/>
    <w:rsid w:val="00E11AAD"/>
    <w:rsid w:val="00E12DB3"/>
    <w:rsid w:val="00E157F6"/>
    <w:rsid w:val="00E17264"/>
    <w:rsid w:val="00E20937"/>
    <w:rsid w:val="00E21CA4"/>
    <w:rsid w:val="00E21F91"/>
    <w:rsid w:val="00E229D3"/>
    <w:rsid w:val="00E2317F"/>
    <w:rsid w:val="00E2390F"/>
    <w:rsid w:val="00E23D12"/>
    <w:rsid w:val="00E2437A"/>
    <w:rsid w:val="00E26C1A"/>
    <w:rsid w:val="00E3009C"/>
    <w:rsid w:val="00E321BD"/>
    <w:rsid w:val="00E32AF7"/>
    <w:rsid w:val="00E33220"/>
    <w:rsid w:val="00E337FD"/>
    <w:rsid w:val="00E33C7B"/>
    <w:rsid w:val="00E355E1"/>
    <w:rsid w:val="00E40147"/>
    <w:rsid w:val="00E42C97"/>
    <w:rsid w:val="00E42D48"/>
    <w:rsid w:val="00E43A96"/>
    <w:rsid w:val="00E44763"/>
    <w:rsid w:val="00E453DD"/>
    <w:rsid w:val="00E46C63"/>
    <w:rsid w:val="00E46D43"/>
    <w:rsid w:val="00E47627"/>
    <w:rsid w:val="00E477EA"/>
    <w:rsid w:val="00E47883"/>
    <w:rsid w:val="00E50045"/>
    <w:rsid w:val="00E5074A"/>
    <w:rsid w:val="00E51079"/>
    <w:rsid w:val="00E562C9"/>
    <w:rsid w:val="00E5740C"/>
    <w:rsid w:val="00E57533"/>
    <w:rsid w:val="00E60AA7"/>
    <w:rsid w:val="00E61AA7"/>
    <w:rsid w:val="00E62EDB"/>
    <w:rsid w:val="00E62FCD"/>
    <w:rsid w:val="00E64193"/>
    <w:rsid w:val="00E653BE"/>
    <w:rsid w:val="00E6578D"/>
    <w:rsid w:val="00E668CF"/>
    <w:rsid w:val="00E74A9E"/>
    <w:rsid w:val="00E74E28"/>
    <w:rsid w:val="00E75506"/>
    <w:rsid w:val="00E76674"/>
    <w:rsid w:val="00E76CF1"/>
    <w:rsid w:val="00E77896"/>
    <w:rsid w:val="00E83AAE"/>
    <w:rsid w:val="00E841FA"/>
    <w:rsid w:val="00E84C6D"/>
    <w:rsid w:val="00E85015"/>
    <w:rsid w:val="00E8653D"/>
    <w:rsid w:val="00E86BDF"/>
    <w:rsid w:val="00E90A39"/>
    <w:rsid w:val="00E91064"/>
    <w:rsid w:val="00E9118B"/>
    <w:rsid w:val="00E91A4D"/>
    <w:rsid w:val="00E930DF"/>
    <w:rsid w:val="00E97028"/>
    <w:rsid w:val="00E97458"/>
    <w:rsid w:val="00E978B7"/>
    <w:rsid w:val="00EA0693"/>
    <w:rsid w:val="00EA0A56"/>
    <w:rsid w:val="00EA0BEE"/>
    <w:rsid w:val="00EA1653"/>
    <w:rsid w:val="00EA2190"/>
    <w:rsid w:val="00EA3381"/>
    <w:rsid w:val="00EA38F3"/>
    <w:rsid w:val="00EA4A65"/>
    <w:rsid w:val="00EA5719"/>
    <w:rsid w:val="00EA6402"/>
    <w:rsid w:val="00EA7070"/>
    <w:rsid w:val="00EA7A1A"/>
    <w:rsid w:val="00EB38B6"/>
    <w:rsid w:val="00EB432F"/>
    <w:rsid w:val="00EB5269"/>
    <w:rsid w:val="00EB5355"/>
    <w:rsid w:val="00EB5A2C"/>
    <w:rsid w:val="00EB5CE5"/>
    <w:rsid w:val="00EB6398"/>
    <w:rsid w:val="00EB6925"/>
    <w:rsid w:val="00EB7F22"/>
    <w:rsid w:val="00EB7FB4"/>
    <w:rsid w:val="00EC032B"/>
    <w:rsid w:val="00EC1B0E"/>
    <w:rsid w:val="00EC2ACE"/>
    <w:rsid w:val="00EC2E90"/>
    <w:rsid w:val="00EC4077"/>
    <w:rsid w:val="00EC4DAE"/>
    <w:rsid w:val="00EC5467"/>
    <w:rsid w:val="00EC5ADB"/>
    <w:rsid w:val="00EC7560"/>
    <w:rsid w:val="00ED02DB"/>
    <w:rsid w:val="00ED07A8"/>
    <w:rsid w:val="00ED0B55"/>
    <w:rsid w:val="00ED0E5B"/>
    <w:rsid w:val="00ED14A2"/>
    <w:rsid w:val="00ED1A7E"/>
    <w:rsid w:val="00ED3FB4"/>
    <w:rsid w:val="00ED6ABA"/>
    <w:rsid w:val="00EE001E"/>
    <w:rsid w:val="00EE1689"/>
    <w:rsid w:val="00EE319E"/>
    <w:rsid w:val="00EF1A25"/>
    <w:rsid w:val="00EF2784"/>
    <w:rsid w:val="00EF3319"/>
    <w:rsid w:val="00EF481E"/>
    <w:rsid w:val="00EF55AE"/>
    <w:rsid w:val="00EF63F2"/>
    <w:rsid w:val="00EF7180"/>
    <w:rsid w:val="00F0007E"/>
    <w:rsid w:val="00F024C6"/>
    <w:rsid w:val="00F03298"/>
    <w:rsid w:val="00F033A1"/>
    <w:rsid w:val="00F034EB"/>
    <w:rsid w:val="00F075E5"/>
    <w:rsid w:val="00F10676"/>
    <w:rsid w:val="00F129F9"/>
    <w:rsid w:val="00F13C81"/>
    <w:rsid w:val="00F14CD8"/>
    <w:rsid w:val="00F173F0"/>
    <w:rsid w:val="00F1799A"/>
    <w:rsid w:val="00F2322E"/>
    <w:rsid w:val="00F33520"/>
    <w:rsid w:val="00F33CAF"/>
    <w:rsid w:val="00F343D9"/>
    <w:rsid w:val="00F35102"/>
    <w:rsid w:val="00F35FF6"/>
    <w:rsid w:val="00F361B0"/>
    <w:rsid w:val="00F36530"/>
    <w:rsid w:val="00F407D3"/>
    <w:rsid w:val="00F40BDF"/>
    <w:rsid w:val="00F4376E"/>
    <w:rsid w:val="00F44547"/>
    <w:rsid w:val="00F45338"/>
    <w:rsid w:val="00F46C85"/>
    <w:rsid w:val="00F46E9F"/>
    <w:rsid w:val="00F47817"/>
    <w:rsid w:val="00F52A66"/>
    <w:rsid w:val="00F55530"/>
    <w:rsid w:val="00F55FF5"/>
    <w:rsid w:val="00F5771D"/>
    <w:rsid w:val="00F6081B"/>
    <w:rsid w:val="00F609E5"/>
    <w:rsid w:val="00F62478"/>
    <w:rsid w:val="00F6252F"/>
    <w:rsid w:val="00F64906"/>
    <w:rsid w:val="00F66CB5"/>
    <w:rsid w:val="00F71C3D"/>
    <w:rsid w:val="00F71EB9"/>
    <w:rsid w:val="00F72838"/>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D95"/>
    <w:rsid w:val="00F85E3C"/>
    <w:rsid w:val="00F86CB5"/>
    <w:rsid w:val="00F87C3E"/>
    <w:rsid w:val="00F90D3F"/>
    <w:rsid w:val="00F92B77"/>
    <w:rsid w:val="00F9390B"/>
    <w:rsid w:val="00F96498"/>
    <w:rsid w:val="00F97569"/>
    <w:rsid w:val="00FA0D23"/>
    <w:rsid w:val="00FA2C3B"/>
    <w:rsid w:val="00FA2C99"/>
    <w:rsid w:val="00FA3E35"/>
    <w:rsid w:val="00FA4DA3"/>
    <w:rsid w:val="00FA4E8C"/>
    <w:rsid w:val="00FA5B27"/>
    <w:rsid w:val="00FB062E"/>
    <w:rsid w:val="00FB06AA"/>
    <w:rsid w:val="00FB0ED9"/>
    <w:rsid w:val="00FB22D0"/>
    <w:rsid w:val="00FB34A8"/>
    <w:rsid w:val="00FB46E0"/>
    <w:rsid w:val="00FB6429"/>
    <w:rsid w:val="00FB7A04"/>
    <w:rsid w:val="00FC4B50"/>
    <w:rsid w:val="00FC6795"/>
    <w:rsid w:val="00FC6E12"/>
    <w:rsid w:val="00FD2EA4"/>
    <w:rsid w:val="00FD4830"/>
    <w:rsid w:val="00FD6F3E"/>
    <w:rsid w:val="00FD743E"/>
    <w:rsid w:val="00FD74F9"/>
    <w:rsid w:val="00FE056B"/>
    <w:rsid w:val="00FE176B"/>
    <w:rsid w:val="00FE1C4B"/>
    <w:rsid w:val="00FE2839"/>
    <w:rsid w:val="00FE2A67"/>
    <w:rsid w:val="00FE5F33"/>
    <w:rsid w:val="00FE7B6E"/>
    <w:rsid w:val="00FF03E2"/>
    <w:rsid w:val="00FF1D47"/>
    <w:rsid w:val="00FF3944"/>
    <w:rsid w:val="00FF4484"/>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C0C9"/>
  <w15:docId w15:val="{CCFD3712-B5C3-4998-B310-70E3C82F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7C21-6D41-4D7F-AD07-029A32EA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4519</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28866</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2025-09-25T21:42:00Z</cp:lastPrinted>
  <dcterms:created xsi:type="dcterms:W3CDTF">2025-09-25T19:24:00Z</dcterms:created>
  <dcterms:modified xsi:type="dcterms:W3CDTF">2025-09-25T21:42:00Z</dcterms:modified>
</cp:coreProperties>
</file>