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4C7F" w14:textId="77777777" w:rsidR="00A375DC" w:rsidRPr="0029297E" w:rsidRDefault="00A375DC" w:rsidP="00006428">
      <w:pPr>
        <w:rPr>
          <w:rFonts w:ascii="Times New Roman" w:hAnsi="Times New Roman" w:cs="Times New Roman"/>
          <w:b/>
        </w:rPr>
      </w:pPr>
    </w:p>
    <w:p w14:paraId="1DF976A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511ª do *****, realizada nos dias dezessete e dezoito de outubro de dois mil e vinte e quatro.</w:t>
      </w:r>
    </w:p>
    <w:p w14:paraId="0648FE2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394B7EE1" w14:textId="77777777" w:rsidR="00915087" w:rsidRPr="00F04028" w:rsidRDefault="0016455F" w:rsidP="000E1150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t xml:space="preserve">Às oito horas do dia dezessete de outubro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de *****, ***** da *****, ***** de ***** de *****, ***** e ***** . ***** de ausências: ***** de ***** devido a compromissos laborais; ***** por motivo de viagem. ***** – *****: a) Ofício nº 3191/2024/***** de 10 de setembro de 2024, encaminha a decisão ***** n° 192 de 10 de setembro de 2024, que trata da aprovação da Prestação de ***** do *****, exercício de 2023, como regular com ressalvas, conforme apontamentos dos órgãos de controle interno do *****. b) Ofício nº 3146/2024/***** que encaminha o relatório de visita técnica ao *****, realizadas pelo engenheiro ***** e pelo ***** no período de 29 a 30 de abril de 2024. c) ***** circular nº 198/2024/***** de 03 de outubro de 2024 que encaminha o parecer nº 1/2024/*****, que trata da utilização do desbridador ***** e ***** pelo *****. *****. Comunicação do ***** e demais membros do Plenário. ***** : 01. Ofício circular nº 195/2024/***** – Comissão para acompanhamento dos ***** da Transparência e dados abertos do sistema ***** de ***** – *****, por unanimidade, que os agentes públicos João ***** e ***** façam reunião com os responsáveis de cada setor que realizam publicação de documentos na *****, a fim de realizar relatório do que tem sido publicado e qual a pessoa responsável por cada publicação e, ainda se há alguma publicação </w:t>
      </w:r>
      <w:r>
        <w:lastRenderedPageBreak/>
        <w:t xml:space="preserve">que não tem sido realizada e não consta na responsabilidade de nenhum setor. ***** final, deverão entregar à plenária o relatório sucinto do levantamento realizado. *****: próxima ***** (novembro). 02. Resolução ***** nº 765/24 – Correção para reajuste de anuidades, taxas e serviços para o ano de 2025 e fixação de desconto para pagamento nas anuidades – ***** por unanimidade, pelo reajuste de anuidades, taxas e serviços para o ano de 2025 de 3,71% conforme o ***** e a concessão dos seguintes descontos para pagamento nas anuidades: ***** - desconto de até 20% se a anuidade for paga até 31 de janeiro de 2025; ***** – até 10% de desconto se paga até 28 de fevereiro de 2025 e; ***** – até 5% de desconto se paga até 31 de março de 2025. 03. Decisão ***** nº 100 de 29 de maio de 2024 – ***** realizou a leitura da decisão; realizado os esclarecimentos necessários. ***** votação, por unanimidade plenária aprova a adesão ao ***** de ***** ao ***** da ***** no Exercício ***** da ***** (Pró-*****). 04. ***** de processo licitatório para concurso público e instituição de comissão organizadora. ***** por unanimidade a abertura de processo licitatório para realização de ***** Público para atender ao ***** de ***** ao ***** da ***** no Exercício ***** da ***** (Pró-*****) e outras necessidades de interesse do Plenário; aprovado por unanimidade a instituição da Comissão organizadora constituída pelos agentes públicos ***** , ***** de ***** , ***** da ***** e ***** de *****. ***** projeto da comissão organizadora deverá ser apresentado ao plenário na ***** de novembro. 05. Comissão para elaborar projeto *****ética (Decisão ***** nº 100/2024) – ***** por unanimidade a instituição da comissão para elaborar o projeto *****ética, conforme a Decisão ***** nº 100/2024, a ***** ; a ***** e a conselheira ***** da *****. ***** projeto *****ética deverá ser apresentado ao plenário na ***** de dezembro. 06.  Solicitação de Auxílio Representação da conselheira ***** , referente ao mês de setembro/2024. ***** por unanimidade o pagamento de 02 (dois) auxílios representação. 07. ***** nº 05/2024 – ***** que trata do esclarecimento do transporte de material estéril e contaminado após </w:t>
      </w:r>
      <w:r>
        <w:lastRenderedPageBreak/>
        <w:t xml:space="preserve">realizar atendimento domiciliar. ***** por unanimidade, sem ressalvas. 08. Relatório de acompanhamento das Comissões de ***** – ***** nº 243/2024 – ***** fez a leitura do Relatório. Plenária discutiu sobre a necessidade de recomposição dos colaboradores para atuar nas Comissões de Instrução dos processos éticos.  ***** por unanimidade recompor a lista de colaboradores de ***** ético nesse momento, priorizando a formação de grupo para atender os processos éticos de Corumbá. 09. ***** de atribuição. ***** por unanimidade com ressalvas. Às onze horas e vinte minutos registro a chegada da conselheira ***** . 10. ***** nº 011/2024 – ***** – Solicitação de isenção das anuidades de 2023 e 2024 do profissional ***** de ***** – ***** por unanimidade o parecer do ***** , ***** . Às doze horas e cinco minutos foi suspensa a reunião para intervalo de almoço. ***** das atividades às treze horas trinta minutos. Verificação do “Quórum”. *****. ***** a Presidência ***** . ***** presentes: ***** , ***** , ***** , ***** , ***** dos ***** , ***** , ***** , ***** de *****, ***** da *****, ***** de ***** de ***** e ***** . ***** de ausências: ***** de ***** devido a compromissos laborais; ***** por motivo de viagem. 11. ***** Jurídico n. 010/2024 – Análise sobre possibilidade de uso de suprimentos de fundos pelo *****. ***** fez a leitura do ***** Jurídico nº 010/2024 aos presentes, discorrendo sobre o uso dos suprimentos de fundo pelo *****, e após a leitura e esclarecimentos foi colocado em votação. ***** os riscos a plenária vota pela não adesão ao suprimento de fundos para este conselho, com 05 (cinco) votos a favor e dois contra (***** e da ***** ). 12. Classificação de risco, acolhimento, triagem feito por auxiliares ou técnicos de enfermagem. ***** indagou que após visitas em unidade de saúde de *****, foi abordado sobre a problemática de técnicos de enfermagem que estão realizando a classificação de risco e triagem nas unidades básicas de saúde. ***** por unanimidade, a realização de parecer técnico sobre o tema, caso não tenha, encaminhar a câmara técnica de assistência para elaboração de parecer. ***** a importância de </w:t>
      </w:r>
      <w:r>
        <w:lastRenderedPageBreak/>
        <w:t xml:space="preserve">esclarecer de forma clara e objetiva a diferença entre “acolhimento” e “classificação de risco”. 13. ⁠***** sem a presença de enfermeiros – atuação do nível médio técnico de enfermagem. ***** indagou se existe algum parecer sobre a atuação dos auxiliares e técnicos de enfermagem frente a ausência de enfermeiros na atenção primária. ***** informou que tinha sim um parecer técnico da ***** sobre essa matéria, mas que o tornou nulo na data de 16/10/2024 e o reencaminhou para ***** refazer, uma vez que estava dando duplo entendimento à gestão que utilizava do mesmo para justificar a supervisão à distância dos auxiliares e técnicos de enfermagem pelos enfermeiros. ***** para tal decisão o ***** nº 01/2018/*****. Às dezessete horas e cinco minutos foi suspensa a reunião. ***** das atividades às oito horas e cinco minutos do dia dezoito de outubro. Verificação do “Quórum”. *****. ***** a Presidência ***** . ***** presentes: ***** , ***** , ***** , ***** dos ***** , ***** de *****, ***** , ***** , ***** de *****, ***** da *****, ***** de ***** de ***** e ***** . ***** de ausências: ***** por motivo de viagem. 14. ***** de ***** nº 006/2022, em desfavor à ***** 589006-*****, apresentação de ***** nº 029/2024, elaborado pela ***** . ***** o pregão e verificado ausência das partes. ***** fez a leitura do ***** nº 029/2024 e em seguida anunciou o seu voto favorável à ***** da denunciada com pena de advertência verbal e multa de 05 (cinco) anuidades. ***** discussão, o parecer foi aprovado por unanimidade pela ***** da denunciada ***** 589006-*****, impondo a pena de advertência verbal por infração ética aos artigos 36, 37 e 38 do Código de ***** dos ***** de ***** (Resolução ***** 564/2017), bem como a pena de multa de 05 (cinco) anuidades, por violação aos artigos 45, 61, 78, 80 e 87 do mesmo Código de *****. ***** que desta decisão cabe recurso, no prazo de 15 dias, ao ***** de *****. 15. ***** de ***** nº 019/2023, em desfavor a ***** nº 164589-*****, apresentação de ***** nº 026/2024, elaborado pela ***** da *****.  ***** o pregão e verificado ausência das partes no local do julgamento, no entanto a denunciante, ***** </w:t>
      </w:r>
      <w:r>
        <w:lastRenderedPageBreak/>
        <w:t xml:space="preserve">164589-*****, participou remotamente. ***** explicou o rito do julgamento e a conselheira ***** da ***** fez a leitura do ***** nº 026/2024. ***** a palavra para fala da denunciante, ***** , que não disse nada diferente do que já consta nos autos do processo. Após manifestação da denunciante, a conselheira ***** da ***** realizou a leitura do seu voto pela ***** da denunciada por não encontrar provas cabais. ***** discussão, em votação, a plenária aprova, por unanimidade, a ***** da ***** , ***** n.164589/*****. ***** que desta decisão cabe recurso, no prazo de 15 dias, ao ***** de *****. 16. ***** de ***** nº 036/2024, denunciante ***** de *****, em desfavor ao ***** , ***** n.1333650-*****, apresentação de ***** nº 036/2024, elaborado pela ***** . ***** fez a leitura do ***** nº 036/2024 e em seguida anunciou o seu voto favorável à pela ***** da denunciada por não encontrar provas cabais. ***** discussão, o parecer foi aprovado por unanimidade pela ***** do ***** , ***** 1333650-*****. ***** que desta decisão cabe recurso, no prazo de 15 dias, ao ***** de *****. 17. ***** nº 019/2024 – Homologação dos ***** de *****. ***** a homologação de forma unânime. 18. ***** nº 023/2024 da Comissão de ***** de ***** – Homologação para posse da Comissão de ***** de ***** da Fundação ***** de ***** . *****, por unanimidade a homologação da Comissão de ***** de ***** da Fundação ***** de ***** . Às onze horas e vinte minutos registro a chegada da conselheira ***** . *****. 19. ***** Jurídico nº 050/2024 – Prorrogação de *****/ ***** Licitatório nº 033/2022 –Serviços de postagens. Prorrogação de contrato aprovado por unanimidade. ***** a plenária que é a segunda prorrogação. 20. ***** ético, cumprimento de prazo pelos conselheiros. ***** solicitou aos conselheiros atenção especial para atendimentos dos prazos de emissão de pareceres de admissibilidade e conclusivos. ***** , solicita também que o setor de processo ético cheque junto aos conselheiros se de fato receberam e estão cientes dos processos enviados. 21. ***** recepção sede do *****. ***** explica aos ***** presentes, sobre as ideias de plotagem da frente do *****. Após os esclarecimentos, </w:t>
      </w:r>
      <w:r>
        <w:lastRenderedPageBreak/>
        <w:t xml:space="preserve">plenária aprova, por unanimidade, a realização de arte para a área frontal com a frase “sejam bem vindos ao *****”, com a logo da atual gestão “***** , ***** e ***** e ao redor fotos de atividades desenvolvidas ao longo do ano pela atual plenária. ***** arte será custeada com recursos próprios dos conselheiros. ***** o outro lado do vidro da entrada (lateral), fica aprovado arte com fotos de toda a enfermagem sul-mato-grossense, sendo que deverá ser aberto no site a oportunidade para que todos os profissionais de enfermagem possam enviar as fotos que os representem e a assessoria de comunicação juntamente com uma equipe ficará responsável pela seleção, que será aprovado pela plenária. ***** segunda plotagem será paga com recursos do *****. ***** aprovado também, por unanimidade, a aquisição de 14 quadros para colocação das fotos dos conselheiros da atual gestão. Deverão ser quadros que permitam a troca das fotos quando na mudança da gestão. 22. ***** nº 109/2024 – ***** de ***** / ***** nº 003/2023 – Denúncia em desfavor da profissional de enfermagem ***** da ***** . ***** fez a leitura do ***** n° 109/2024 aos presentes, deliberado por unanimidade a nulidade absoluta do processo ético-disciplinar, por falta de denúncia válida. 23. ***** site *****, ***** da *****. ***** proferiu aos presentes, sobre a criação do site ***** “***** da *****” com a finalidade de ouvir os profissionais e divulgação do trabalho desenvolvido em campo, com o intuito de expandir a história da enfermagem à comunidade. ***** deliberação da ***** sobre a criação do grupo para definir critérios do projeto “***** da *****” e realizar seleção das matérias a serem publicadas. Plenário, homologa a decisão da diretoria de forma unânime. 24.Relatório Comissão de ***** 336/2024 – ***** fatos de danos judiciais da profissional ***** da ***** , em desfavor ao *****. ***** fez a leitura do ***** aos presentes,  e opinou sobre as fragilidades inerentes aos processos de trabalho nos setores: ***** e *****, conforme conclusão de relatório de sindicância, fica deliberado por unanimidade as seguintes ações: ***** – Atualização/revalidação </w:t>
      </w:r>
      <w:r>
        <w:lastRenderedPageBreak/>
        <w:t xml:space="preserve">dos cadastros dos profissionais no sistema atual, reavaliar os fluxos internos em relação a transferência de profissionais ou inativação do profissional seja por óbito ou encerramento da sua inscrição neste conselho. ***** – realizar a revisão das execuções fiscais como criação de grupo técnico de acompanhamento (*****), e criação de processo operacional padrão especifico para cadastro em dívida ativa a fim de evitar novos litígios contra este conselho, com sugestão de um momento futuro a aquisição de um software adequado para aprimorar o acompanhamento dos processos em andamento. Às doze horas foi suspensa a reunião para intervalo de almoço. ***** das atividades às treze horas trinta minutos. Verificação do “Quórum”. *****. ***** a Presidência ***** . ***** presentes: ***** , ***** , ***** dos ***** , ***** , ***** , ***** , ***** de *****, ***** da *****, ***** de ***** de ***** e ***** . ***** de ausências: ***** de ***** e ***** devido consulta médica; ***** por motivo de viagem. ***** foi efetivada em substituição à ***** . 25. ***** Jurídico nº 145/2024 e ***** nº 001/2024 – Comissão de ***** , ***** nº 009/2024. ***** fez a leitura do ***** do ***** aos presentes, e fica deliberado de forma unânime instituir uma nova comissão de colaboradores para realizar a reabertura do processo a partir da admissibilidade a fins de corrigir e dar continuidade ao ***** nº 009/2024. ***** aprovado também a contratação de um estagiário do curso de direito para o setor de ***** ético para auxiliar exatamente nos processos éticos do *****, o estagiário será supervisionado pelo ***** e ***** de ***** . ***** destacou ainda que essa atual gestão não tem medido esforços no sentido de evitar que falhas e nulidades nos processos sejam combatidas. ***** a designação de uma conselheira para acompanhar as atividades desse setor; a troca da chefia e reorganização dos processos de trabalho; os treinamentos realizados com as Comissões de Instrução de ***** (*****), inclusive com o próprio presidente do ***** ; a publicação de decisão que regulamenta o pagamento dos ***** às *****, dente outras medidas. 26. Homologação de ***** nº 12/2024 – *****, referente </w:t>
      </w:r>
      <w:r>
        <w:lastRenderedPageBreak/>
        <w:t xml:space="preserve">Aspiração ***** por cuidador. ***** , explica aos presentes que foi aprovado “***** referendum” o encaminhamento à Câmara Técnica de Assistência, por se tratar de uma solicitação do Ministério Público e ter prazo limitado de resposta, homologado o parecer de modo unânime.  27. ***** nº 029 e nº 030/2024 – ***** nº 075/2024 – Homologações de inscrições. ***** por unanimidade a homologação das inscrições, cancelamentos, transferências, reinscrições, 2ª via de carteira, especialização, regularização de inscrições e suspensões temporária até o dia 30 de setembro de 2024. 28. ***** nº 213/2024 – ***** de estorno, pagamento indevido realizado pela profissional de enfermagem, ***** de Araújo, estorno de pagamento indevido. ***** por unanimidade o encerramento e arquivamento do ***** n° 213/2024 devido já ter realizado o estorno e haver o comprovante no processo. 29. Relatório Comissão ***** – ***** nº 335/2024 – ***** fatos de danos judiciais da profissional ***** , em desfavor ao *****. ***** de ***** de ***** fez a leitura parcial do Relatório ***** do ***** de sindicância n° 335/2024. ***** a plenária que ainda aguarda resposta do ***** para finalização da sindicância. ***** esse motivo, foi retirado de pauta e deverá apresentar na próxima *****. 30. ***** nº 108/2024 – ***** de ***** Relatório trimestral. Plenária toma ciência do relatório trimestral do setor de ***** éticos.  31. ***** Educação. *****. ***** e ***** apresentaram o projeto do ***** educação cujo objetivo geral é o de promover atualização e aprimoramento contínuo dos profissionais de enfermagem, visando o desenvolvimento de competências técnicas e comportamentais, bem como a atualização em novas tendências e práticas da profissão. Será solicitado apoio financeiro do ***** – ***** para aquisição de materiais permanentes – simuladores. ***** a estrutura física, inicialmente faremos parceria com escolas (***** e *****) e universidades (*****) enquanto não temos um espaço na sede *****. ***** se tratando de recursos humanos, contaremos com o apoio dos conselheiros, colaboradores, servidores e palestrantes </w:t>
      </w:r>
      <w:r>
        <w:lastRenderedPageBreak/>
        <w:t xml:space="preserve">externos. Será desenvolvido em dois eixos: Educação e *****, nas modalidades presencial, online ou híbrido destinado aos profissionais e estudantes de enfermagem do estado de ***** do *****. ***** projeto foi aprovado por unanimidade. 32. ***** nº 270/2023 – Denúncia da fiscalização na unidade de saúde da Família ***** no município de ***** Homologação da Decisão nº 066/2024 – Desinterdição *****. Decisão homologada por unanimidade. 33. ***** nº 026/2024 – Ação declaratória de inexistência de débito de ***** da ***** . ***** fez a leitura do parecer, homologado por unanimidade. 34. Capacitação ***** em ***** 7-11/10/2024. ***** , explica aos presentes sobre a capacitação do ***** em ***** , foi conduzida pelo ***** , Renné e teve o objetivo de treinar enfermeiros da ***** na teoria; treinar o ***** Fábio e as enfermeiras ***** se e Esthéfani na prática, sendo que todos os três já haviam feito a teoria em ***** anteriormente. ***** que foi solicitado deste ***** a adequação do formato dos treinamentos para atender a Resolução ***** 690/2022, onde destaca que o enfermeiro só pode ser treinado por enfermeiro capacitado previamente. 35. Revisão protocolos e capacitação enfermeiros *****. ***** , explica aos presentes que a revisão dos ***** ficou programado para o início de 2025, pois a ***** solicitou adiamento da capacitação para o próximo ano. *****, por unanimidade, que os protocolos sejam adequados para atender todo o estado não cabendo a inserção de características locais. 36. ***** de ***** nº 023/2024 Revisão/Atualização pareceres/*****. ***** , explica aos presentes que as publicações dos pareceres da Câmara Técnica de Assistência datam de 10 (dez) anos. ***** encontram-se desatualizados e até mesmo obsoletos, outros necessitam ser juntados e otimizados. ***** forma, consultou a equipe da ***** sobre a capacidade e interesse de seus membros realizarem as atualizações. ***** a manifestação foi positiva. ***** iniciar o processo e solicitaram prazo para o primeiro semestre de 2025. ***** ao recebimento de ***** para essa atividade de revisão, fica deliberado pagamento de 01 (um) ***** para cada 2 pareceres </w:t>
      </w:r>
      <w:r>
        <w:lastRenderedPageBreak/>
        <w:t xml:space="preserve">produzidos em decorrência da revisão.  37. Ação de Saúde da ***** em Naviraí/*****. ***** por unanimidade a realização em 01 de novembro 2024, juntamente com o novembro azul.   38. Relatório ***** . ***** apresentado pela ***** . ***** por unanimidade. 39. ***** de Fiscalização 2025. ***** apresentado pela ***** . ***** por unanimidade. 40. ***** nº 111/2022 – Denúncia em desfavor da ***** de ***** . Sugestão de *****/ *****. ***** por unanimidade o arquivamento e encerramento. 41. ***** nº 177/2022 – ***** fatos – ***** nº 493/2022/*****Presidência – Sugestão de *****/ *****. ***** por unanimidade o arquivamento e encerramento. 42. ***** n º 060/2022 – Denúncia em desfavor da profissional ***** , ***** nº 243194-***** – Sugestão de *****/ *****. ***** de *****. 43. ***** n º 323/2023 – Licença de plataforma de comunicação Sugestão de *****/ *****. ***** por unanimidade o arquivamento e encerramento.  44. Inclusão de pauta (***** ) – Regulamentação pagamento de ***** por Câmaras Técnicas e ***** de ***** – ***** de forma unânime que o parecer deve ser emitido por um único parecerista que receberá 02 (dois) ***** para elaboração do mesmo e o grupo que colaborou na aprovação receberá 01 ***** pela participação na reunião. 45. Inclusão de pauta (***** dos ***** ) – ***** de débitos. ***** explicou aos presentes sobre a importância de realizar o protesto de inadimplentes. ***** por unanimidade que o setor jurídico apresente o fluxo de como se dará na prática a realização dos protestos. *****: próxima *****. 46. Inclusão de pauta (***** ) – Situação ***** de ***** do ***** que cancelaram a inscrição e continuam trabalhando. ***** , informa aos presentes que no hospital universitário de ***** , encontra-se com profissionais exercendo a profissão sem a inscrição neste conselho sendo exercício ilegal da profissão, deliberado de forma unanime o encaminhamento de ofício ao hospital universitário solicitando cópia das carteiras profissionais para fins de averiguação por este conselho. ***** mais a tratar, às dezessete horas e vinte minutos fica declarado encerrada a 511ª </w:t>
      </w:r>
      <w:r>
        <w:lastRenderedPageBreak/>
        <w:t>Reunião Ordinária de Plenário.</w:t>
      </w:r>
    </w:p>
    <w:p w14:paraId="204F4D9D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1D614BA4" w14:textId="77777777" w:rsidR="006A72BC" w:rsidRDefault="006A72BC" w:rsidP="009E012D">
      <w:pPr>
        <w:rPr>
          <w:rFonts w:ascii="Times New Roman" w:hAnsi="Times New Roman" w:cs="Times New Roman"/>
        </w:rPr>
      </w:pPr>
    </w:p>
    <w:p w14:paraId="389F909F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5C7BE685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18477674" w14:textId="77777777" w:rsidR="001962B8" w:rsidRPr="00BD286A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0897F678" w14:textId="77777777" w:rsidR="00376E44" w:rsidRPr="00BD286A" w:rsidRDefault="00376E44" w:rsidP="00376E44">
      <w:pPr>
        <w:jc w:val="center"/>
        <w:rPr>
          <w:rFonts w:ascii="Times New Roman" w:hAnsi="Times New Roman" w:cs="Times New Roman"/>
        </w:rPr>
      </w:pPr>
    </w:p>
    <w:p w14:paraId="48D70128" w14:textId="77777777" w:rsidR="00376E44" w:rsidRPr="00BD286A" w:rsidRDefault="00376E44" w:rsidP="00376E44">
      <w:pPr>
        <w:jc w:val="center"/>
        <w:rPr>
          <w:rFonts w:ascii="Times New Roman" w:hAnsi="Times New Roman" w:cs="Times New Roman"/>
        </w:rPr>
      </w:pPr>
    </w:p>
    <w:p w14:paraId="7B5431C5" w14:textId="77777777" w:rsidR="006C1B70" w:rsidRPr="00BD286A" w:rsidRDefault="006C1B70" w:rsidP="00376E44">
      <w:pPr>
        <w:jc w:val="center"/>
        <w:rPr>
          <w:rFonts w:ascii="Times New Roman" w:hAnsi="Times New Roman" w:cs="Times New Roman"/>
        </w:rPr>
      </w:pPr>
    </w:p>
    <w:p w14:paraId="68065564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606BCD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B883476" w14:textId="77777777" w:rsidR="00CE3FA1" w:rsidRPr="00BD286A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13518C54" w14:textId="77777777" w:rsidR="00376E44" w:rsidRPr="00BD286A" w:rsidRDefault="00376E44" w:rsidP="00376E44">
      <w:pPr>
        <w:jc w:val="center"/>
        <w:rPr>
          <w:rFonts w:ascii="Times New Roman" w:hAnsi="Times New Roman" w:cs="Times New Roman"/>
        </w:rPr>
      </w:pPr>
    </w:p>
    <w:p w14:paraId="3A8136DA" w14:textId="77777777" w:rsidR="00376E44" w:rsidRPr="00BD286A" w:rsidRDefault="00376E44" w:rsidP="00376E44">
      <w:pPr>
        <w:jc w:val="center"/>
        <w:rPr>
          <w:rFonts w:ascii="Times New Roman" w:hAnsi="Times New Roman" w:cs="Times New Roman"/>
        </w:rPr>
      </w:pPr>
    </w:p>
    <w:p w14:paraId="0A2215DA" w14:textId="77777777" w:rsidR="00376E44" w:rsidRPr="00BD286A" w:rsidRDefault="00376E44" w:rsidP="00376E44">
      <w:pPr>
        <w:jc w:val="center"/>
        <w:rPr>
          <w:rFonts w:ascii="Times New Roman" w:hAnsi="Times New Roman" w:cs="Times New Roman"/>
        </w:rPr>
      </w:pPr>
    </w:p>
    <w:p w14:paraId="58ACF8B4" w14:textId="77777777" w:rsidR="00376E44" w:rsidRDefault="00376E44" w:rsidP="00F04028">
      <w:pPr>
        <w:jc w:val="center"/>
        <w:rPr>
          <w:rFonts w:ascii="Times New Roman" w:hAnsi="Times New Roman" w:cs="Times New Roman"/>
        </w:rPr>
      </w:pPr>
      <w:r>
        <w:t>***** de *****</w:t>
      </w:r>
    </w:p>
    <w:p w14:paraId="7ECDE72E" w14:textId="77777777" w:rsidR="00376E44" w:rsidRDefault="00376E44" w:rsidP="00F04028">
      <w:pPr>
        <w:jc w:val="center"/>
        <w:rPr>
          <w:rFonts w:ascii="Times New Roman" w:hAnsi="Times New Roman" w:cs="Times New Roman"/>
        </w:rPr>
      </w:pPr>
      <w:r>
        <w:t>*****</w:t>
      </w:r>
    </w:p>
    <w:p w14:paraId="3C2ACF17" w14:textId="77777777" w:rsidR="00CE3FA1" w:rsidRPr="00BD286A" w:rsidRDefault="00376E44" w:rsidP="00F04028">
      <w:pPr>
        <w:jc w:val="center"/>
        <w:rPr>
          <w:rFonts w:ascii="Times New Roman" w:hAnsi="Times New Roman" w:cs="Times New Roman"/>
        </w:rPr>
      </w:pPr>
      <w:r>
        <w:t>***** – ***** 313.481-*****</w:t>
      </w:r>
    </w:p>
    <w:p w14:paraId="5157771A" w14:textId="77777777" w:rsidR="00376E44" w:rsidRPr="00BD286A" w:rsidRDefault="00376E44" w:rsidP="00376E44">
      <w:pPr>
        <w:jc w:val="both"/>
        <w:rPr>
          <w:rFonts w:ascii="Times New Roman" w:hAnsi="Times New Roman" w:cs="Times New Roman"/>
        </w:rPr>
      </w:pPr>
    </w:p>
    <w:p w14:paraId="238100CE" w14:textId="77777777" w:rsidR="00376E44" w:rsidRPr="00BD286A" w:rsidRDefault="00376E44" w:rsidP="00376E44">
      <w:pPr>
        <w:jc w:val="both"/>
        <w:rPr>
          <w:rFonts w:ascii="Times New Roman" w:hAnsi="Times New Roman" w:cs="Times New Roman"/>
        </w:rPr>
      </w:pPr>
    </w:p>
    <w:p w14:paraId="2708A8F1" w14:textId="77777777" w:rsidR="006C1B70" w:rsidRPr="00BD286A" w:rsidRDefault="006C1B70" w:rsidP="00376E44">
      <w:pPr>
        <w:jc w:val="both"/>
        <w:rPr>
          <w:rFonts w:ascii="Times New Roman" w:hAnsi="Times New Roman" w:cs="Times New Roman"/>
        </w:rPr>
      </w:pPr>
    </w:p>
    <w:p w14:paraId="1245F1AE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205568AB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79D3467" w14:textId="77777777" w:rsidR="00CE3FA1" w:rsidRPr="00BD286A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34F00373" w14:textId="77777777" w:rsidR="006C1B70" w:rsidRPr="00BD286A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76C116CF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689500B4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748DCD2" w14:textId="77777777" w:rsidR="00CA2809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014C3F8E" w14:textId="77777777" w:rsidR="006C1B70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52EE733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53688DB5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D11398F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48DA16DD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71ABF61F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6D0DFB4B" w14:textId="77777777" w:rsidR="00EA55C4" w:rsidRDefault="00CE3FA1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4C6E6C26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337CA0B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>***** n. 823.143-***** n. 116366ENF</w:t>
      </w:r>
    </w:p>
    <w:p w14:paraId="4E4ED279" w14:textId="77777777" w:rsidR="00F85F8A" w:rsidRDefault="00F85F8A" w:rsidP="00317C62">
      <w:pPr>
        <w:jc w:val="center"/>
        <w:rPr>
          <w:rFonts w:ascii="Times New Roman" w:hAnsi="Times New Roman" w:cs="Times New Roman"/>
        </w:rPr>
      </w:pPr>
    </w:p>
    <w:p w14:paraId="40ED5AED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</w:p>
    <w:p w14:paraId="6CC6104F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14:paraId="056C9B37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28B51D7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25CF7C2D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4829" w14:textId="77777777" w:rsidR="00F25AFC" w:rsidRDefault="00F25AFC" w:rsidP="002B08D9">
      <w:r>
        <w:separator/>
      </w:r>
    </w:p>
  </w:endnote>
  <w:endnote w:type="continuationSeparator" w:id="0">
    <w:p w14:paraId="335A942D" w14:textId="77777777" w:rsidR="00F25AFC" w:rsidRDefault="00F25AF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A113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EDB3296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A3098C9" w14:textId="77777777" w:rsidR="008A75F9" w:rsidRDefault="004D4912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0CF97AC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36FA6512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56206E6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94EE" w14:textId="77777777" w:rsidR="00F25AFC" w:rsidRDefault="00F25AFC" w:rsidP="002B08D9">
      <w:r>
        <w:separator/>
      </w:r>
    </w:p>
  </w:footnote>
  <w:footnote w:type="continuationSeparator" w:id="0">
    <w:p w14:paraId="0CCF2F9E" w14:textId="77777777" w:rsidR="00F25AFC" w:rsidRDefault="00F25AF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9EC1" w14:textId="77777777" w:rsidR="00EA0693" w:rsidRDefault="004D4912">
    <w:pPr>
      <w:pStyle w:val="Cabealho"/>
    </w:pPr>
    <w:r>
      <w:rPr>
        <w:noProof/>
      </w:rPr>
      <w:pict w14:anchorId="15A89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C7F51CB" w14:textId="77777777" w:rsidR="00EA0693" w:rsidRDefault="00EA0693">
    <w:pPr>
      <w:pStyle w:val="Cabealho"/>
    </w:pPr>
  </w:p>
  <w:p w14:paraId="2B71A001" w14:textId="77777777" w:rsidR="00EA0693" w:rsidRDefault="00EA0693">
    <w:pPr>
      <w:pStyle w:val="Cabealho"/>
    </w:pPr>
  </w:p>
  <w:p w14:paraId="4114163D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3AA5EDC3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0A9F363F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6905">
    <w:abstractNumId w:val="1"/>
  </w:num>
  <w:num w:numId="2" w16cid:durableId="207304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BAC"/>
    <w:rsid w:val="00005BDD"/>
    <w:rsid w:val="00006428"/>
    <w:rsid w:val="00006B1F"/>
    <w:rsid w:val="00007066"/>
    <w:rsid w:val="00007392"/>
    <w:rsid w:val="000110F3"/>
    <w:rsid w:val="000131F9"/>
    <w:rsid w:val="0001335B"/>
    <w:rsid w:val="0001373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196B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9FB"/>
    <w:rsid w:val="00061C0F"/>
    <w:rsid w:val="00062378"/>
    <w:rsid w:val="00062A98"/>
    <w:rsid w:val="000630F0"/>
    <w:rsid w:val="00064A85"/>
    <w:rsid w:val="00066606"/>
    <w:rsid w:val="000678D8"/>
    <w:rsid w:val="0007075E"/>
    <w:rsid w:val="00072375"/>
    <w:rsid w:val="00072722"/>
    <w:rsid w:val="000751CB"/>
    <w:rsid w:val="000759CF"/>
    <w:rsid w:val="00075D29"/>
    <w:rsid w:val="0007774F"/>
    <w:rsid w:val="00077C30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6AA4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5F56"/>
    <w:rsid w:val="000D60C9"/>
    <w:rsid w:val="000D6517"/>
    <w:rsid w:val="000E1150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2F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5CAB"/>
    <w:rsid w:val="001676A0"/>
    <w:rsid w:val="001712B3"/>
    <w:rsid w:val="00171A17"/>
    <w:rsid w:val="00173926"/>
    <w:rsid w:val="00173D28"/>
    <w:rsid w:val="001742F3"/>
    <w:rsid w:val="0017586D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08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4017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015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0F25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75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01CB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A75F1"/>
    <w:rsid w:val="003B080A"/>
    <w:rsid w:val="003B16C0"/>
    <w:rsid w:val="003B1EEB"/>
    <w:rsid w:val="003B5A66"/>
    <w:rsid w:val="003B5FDF"/>
    <w:rsid w:val="003B66E4"/>
    <w:rsid w:val="003B6999"/>
    <w:rsid w:val="003B6BD7"/>
    <w:rsid w:val="003C0972"/>
    <w:rsid w:val="003C0B53"/>
    <w:rsid w:val="003C1031"/>
    <w:rsid w:val="003C1EE8"/>
    <w:rsid w:val="003C3A2B"/>
    <w:rsid w:val="003C45AB"/>
    <w:rsid w:val="003C4B11"/>
    <w:rsid w:val="003C4CA9"/>
    <w:rsid w:val="003C6D87"/>
    <w:rsid w:val="003C7927"/>
    <w:rsid w:val="003D0AD0"/>
    <w:rsid w:val="003D1401"/>
    <w:rsid w:val="003D2447"/>
    <w:rsid w:val="003D2975"/>
    <w:rsid w:val="003D2D75"/>
    <w:rsid w:val="003D4077"/>
    <w:rsid w:val="003D4858"/>
    <w:rsid w:val="003D5512"/>
    <w:rsid w:val="003D6347"/>
    <w:rsid w:val="003D6738"/>
    <w:rsid w:val="003D7F9F"/>
    <w:rsid w:val="003D7FD9"/>
    <w:rsid w:val="003E1D75"/>
    <w:rsid w:val="003E4722"/>
    <w:rsid w:val="003E4990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46E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32F7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4912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289F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3F"/>
    <w:rsid w:val="00522F7F"/>
    <w:rsid w:val="005232E7"/>
    <w:rsid w:val="00523492"/>
    <w:rsid w:val="0052382A"/>
    <w:rsid w:val="00525EAC"/>
    <w:rsid w:val="0052635D"/>
    <w:rsid w:val="00526476"/>
    <w:rsid w:val="00527990"/>
    <w:rsid w:val="00527C74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1C02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5208"/>
    <w:rsid w:val="00617CEA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0DC9"/>
    <w:rsid w:val="0069162A"/>
    <w:rsid w:val="00691D6C"/>
    <w:rsid w:val="0069264D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4F7B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CF0"/>
    <w:rsid w:val="00736CA8"/>
    <w:rsid w:val="00737145"/>
    <w:rsid w:val="007411E9"/>
    <w:rsid w:val="00744544"/>
    <w:rsid w:val="007457EB"/>
    <w:rsid w:val="00745A85"/>
    <w:rsid w:val="00745B31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6193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28B7"/>
    <w:rsid w:val="007D44F1"/>
    <w:rsid w:val="007D4605"/>
    <w:rsid w:val="007D474C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C78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7E6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55B8"/>
    <w:rsid w:val="00896C5E"/>
    <w:rsid w:val="008A0156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B2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2591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1642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5DB6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05F1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12D"/>
    <w:rsid w:val="009E02A9"/>
    <w:rsid w:val="009E0971"/>
    <w:rsid w:val="009E2E79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48F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36BD"/>
    <w:rsid w:val="00AE46C6"/>
    <w:rsid w:val="00AE54FF"/>
    <w:rsid w:val="00AE5AEA"/>
    <w:rsid w:val="00AE5B9A"/>
    <w:rsid w:val="00AF0B79"/>
    <w:rsid w:val="00AF0CF5"/>
    <w:rsid w:val="00AF2ADA"/>
    <w:rsid w:val="00AF31F3"/>
    <w:rsid w:val="00AF3268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442E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90E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286A"/>
    <w:rsid w:val="00BD3779"/>
    <w:rsid w:val="00BD40DE"/>
    <w:rsid w:val="00BD4F74"/>
    <w:rsid w:val="00BD5D37"/>
    <w:rsid w:val="00BD61CD"/>
    <w:rsid w:val="00BD6C7A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6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931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1FF7"/>
    <w:rsid w:val="00C42CC4"/>
    <w:rsid w:val="00C43094"/>
    <w:rsid w:val="00C437C1"/>
    <w:rsid w:val="00C4513D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1E31"/>
    <w:rsid w:val="00C922A1"/>
    <w:rsid w:val="00C92DC8"/>
    <w:rsid w:val="00C94928"/>
    <w:rsid w:val="00C96376"/>
    <w:rsid w:val="00C97397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0BE6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2CB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3817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2B4"/>
    <w:rsid w:val="00D6041B"/>
    <w:rsid w:val="00D606DE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692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06C2"/>
    <w:rsid w:val="00DA1940"/>
    <w:rsid w:val="00DA1CFF"/>
    <w:rsid w:val="00DA2662"/>
    <w:rsid w:val="00DA2B47"/>
    <w:rsid w:val="00DA36A8"/>
    <w:rsid w:val="00DA4672"/>
    <w:rsid w:val="00DA4954"/>
    <w:rsid w:val="00DA566D"/>
    <w:rsid w:val="00DA7128"/>
    <w:rsid w:val="00DA72E9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A6D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12A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105A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4E35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090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2128"/>
    <w:rsid w:val="00ED3FB4"/>
    <w:rsid w:val="00ED44F4"/>
    <w:rsid w:val="00ED6ABA"/>
    <w:rsid w:val="00EE001E"/>
    <w:rsid w:val="00EE1689"/>
    <w:rsid w:val="00EE319E"/>
    <w:rsid w:val="00EF1A25"/>
    <w:rsid w:val="00EF2784"/>
    <w:rsid w:val="00EF313C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028"/>
    <w:rsid w:val="00F04F14"/>
    <w:rsid w:val="00F05C0E"/>
    <w:rsid w:val="00F074A4"/>
    <w:rsid w:val="00F075E5"/>
    <w:rsid w:val="00F10676"/>
    <w:rsid w:val="00F129F9"/>
    <w:rsid w:val="00F132F8"/>
    <w:rsid w:val="00F14CD8"/>
    <w:rsid w:val="00F173F0"/>
    <w:rsid w:val="00F1799A"/>
    <w:rsid w:val="00F2322E"/>
    <w:rsid w:val="00F24731"/>
    <w:rsid w:val="00F258E9"/>
    <w:rsid w:val="00F25AFC"/>
    <w:rsid w:val="00F332FD"/>
    <w:rsid w:val="00F33520"/>
    <w:rsid w:val="00F33CAF"/>
    <w:rsid w:val="00F343D9"/>
    <w:rsid w:val="00F35102"/>
    <w:rsid w:val="00F35FF6"/>
    <w:rsid w:val="00F361B0"/>
    <w:rsid w:val="00F36530"/>
    <w:rsid w:val="00F37826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6772"/>
    <w:rsid w:val="00F5771D"/>
    <w:rsid w:val="00F6081B"/>
    <w:rsid w:val="00F609E5"/>
    <w:rsid w:val="00F62478"/>
    <w:rsid w:val="00F6252F"/>
    <w:rsid w:val="00F62FDC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0928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CCF23"/>
  <w15:docId w15:val="{DC44B401-F8D7-41D3-8A8C-0918A47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0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811">
          <w:marLeft w:val="7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550">
          <w:marLeft w:val="7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96">
          <w:marLeft w:val="965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490">
          <w:marLeft w:val="965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2025-09-25T19:28:00Z</dcterms:created>
  <dcterms:modified xsi:type="dcterms:W3CDTF">2025-09-25T21:45:00Z</dcterms:modified>
</cp:coreProperties>
</file>