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4CEA" w14:textId="77777777" w:rsidR="00A375DC" w:rsidRPr="005B78A9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BF77F6E" w14:textId="77777777" w:rsidR="002E2A39" w:rsidRPr="005B78A9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515ª do *****, realizada nos dias 20 e 21 de fevereiro de dois mil e vinte e cinco.</w:t>
      </w:r>
    </w:p>
    <w:p w14:paraId="20E0714F" w14:textId="77777777" w:rsidR="002E2A39" w:rsidRPr="005B78A9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D67AF13" w14:textId="77777777" w:rsidR="00915087" w:rsidRPr="009137AC" w:rsidRDefault="0016455F" w:rsidP="00BD0F11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t xml:space="preserve">Às oito horas do dia vinte de fevereiro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, ***** da ***** e ***** . ***** ausentes 20/02/2025: ***** de ***** de ***** e ***** , ambas com ausências justificadas. ***** Aprovação das atas 513ª e 514ª da *****. *****: *****. Comunicação do ***** e demais membros do Plenário. *****: a) Ofício ***** nº 24/2025/***** – publicação da Resolução ***** nº 773 de 24 de janeiro de 2025 que regulamenta a criação de Subseções e/ou Escritórios *****, disponível no link: https://www.cofen.gov.br/resolucao-cofen-no-773-de-24-de janeiro-de-2025/ ; b) Ofício ***** nº 29/2025/*****. Decisão ***** n° 16 de 29 de janeiro de 2025 que regulamenta, no âmbito do ***** de *****, a participação remota de conselheiros, de forma excepcional, em sessões dos órgãos de deliberação, e dá outras providências. Disponível no link: hps://www.cofen.gov.br/decisao-cofen-n-16-de-29-de-janeirode-2025/; c) ***** comunica sobre sua viagem a Brasília mês de janeiro/2025, para tratar da “***** 19”; d) ***** informa que a ***** tem incentivado a criação de uma comissão estadual de técnicos e auxiliares de enfermagem; que alguns estados já estão implantando; e) ***** informa que 1º workshop de empreendorismo foi um sucesso, com baixo custo e que poderá ser um modalidade interessante de eventos. f) ***** informa que o sistema de </w:t>
      </w:r>
      <w:r>
        <w:lastRenderedPageBreak/>
        <w:t xml:space="preserve">cobrança utilizado pelo ***** continua falho, pois recentemente foi encaminhada uma lista de inadimplentes a uma determinada instituição e após, alguns profissionais sinalizarem que não estavam com débitos, foi averiguado manualmente cada caso e constatou-se que de fato há inconsistência dos dados. ***** de pauta: ***** presidente ***** , promoveu o ***** dos ***** a titular em substituição à ***** para votação dos pontos de pauta do período matutino. 01. ***** nº 027/2024 – Comissão de ***** de ***** – *****. ***** por unanimidade a criação da comissão de ética de enfermagem e termo de posse do hospital municipal de *****. 02. ***** nº 018/2024 – Comissão de ***** de ***** – *****. ***** por unanimidade a criação da comissão de ética de enfermagem e termo de posse do hospital municipal de São ***** do *****.  03. Sugestão para realizar a Reunião Ordinária de Plenário, descentralizada na subseção de Três *****, no mês de março/25. ***** sugere realização da Reunião Ordinária no mês de março/2025 na subseção de Três ***** nos dias 13 e 14 de março de 2025. ***** votação: aprovado por unanimidade a proposição.  04. ***** administrador do ***** - ***** .  ***** , leu o documento que sinaliza que a camionete frontier está parada no estacionamento a mais de 01 ano, devido ainda não ter sido vendida, houveram 02 tentativas fracassadas de a leiloarem. ***** que a mesma seja reformada e colocada para rodar. Plenária discute o assunto e opina, por unanimidade, que seja realizada nova tentativa de venda, dessa vez, oferecendo a mesma de entrada na compra de um veículo zero. Deverá ser considerado o valor do automóvel segundo a avaliação do ***** (*****$ 43.060,32), pois a tabela ***** não considera a deterioração ocorrida. ***** compra de carro automática, a fim de atender às pessoas portadoras de necessidades especiais. 05. ***** Seminário ***** 2025. ***** foi apresentado pela conselheira ***** , aprovado por unanimidade sem ressalvas. ***** entanto, ficou sobestado devido às articulações em andamento para realização de um Seminário ***** da região ***** oeste, previsto para ser realizado em dezembro/2025. 06. ***** </w:t>
      </w:r>
      <w:r>
        <w:lastRenderedPageBreak/>
        <w:t xml:space="preserve">cozinha/refeitório. ***** apresentou projeto ***** sobre a reforma cozinha/refeitório. ***** que após a finalização do projeto e estimativas de custos de acordo com orçamento apresentado pela empresa contratada pelo *****, foi identificado que constava apenas a sustenção da área da cozinha e refeitório, não sendo incluso todos os apontamentos do relatório do *****. ***** conselheira informa que novos orçamentos foram solicitados a três empresas contemplando todos os pontos indicados pelo *****. ***** não receberam o retorno, ficando o projeto sobrestado até o novo orçamento, com previsão para apresentar na próxima *****. 07. ***** nº 01/2025 – *****.  ***** , coordenadora da ***** do ***** realizou a leitura do relatório dos trabalhos realizados pela câmera técnica de assistência no ano de 2024. ***** solicita a plenária revisão da quantidade de auxílio de representação para os pareceres de revisão, pois defende que os mesmos são trabalhosos tanto quanto a elaboração de um parecer começado do zero. ***** por unanimidade o pagamento de 02 (dois) ***** ao relator da Câmara Técnica de Assistência que emitir o parecer técnico de revisão. 08. ***** Câmara Técnica de Assistência (*****) n. 01/2025 - ***** legal e autonomia do enfermeiro na solicitação de exames complementares e de rotina e prescrição de medicamentos. ***** conselheira ***** , realizou a leitura do ***** n° 01/2025, e concluiu que a ***** é favorável à solicitação de exames e prescrição de medicamentos pelo enfermeiro, na consulta de *****, quando no exercício de suas atividades profissionais tanto em ambientes públicos quanto privados. ***** discussão, parecer aprovado por unanimidade. 09. ***** nº 624/2024 – Fiscalização reativa na rede ***** – ***** Universitário da ***** – *****, localizado no município de *****. ***** por unanimidade o encerramento e arquivamento do ***** nº 624/2024. Às doze horas foi suspensa a reunião para intervalo de almoço. ***** das atividades às quatorze horas. Verificação do “Quórum” *****. ***** a Presidência ***** . ***** presentes: ***** , ***** , ***** , ***** dos ***** , ***** , ***** , ***** , ***** da </w:t>
      </w:r>
      <w:r>
        <w:lastRenderedPageBreak/>
        <w:t xml:space="preserve">***** e ***** . ***** ausentes 20/02/2025: ***** de ***** de ***** e ***** , ambas com ausências justificadas. ***** presidente ***** , elegeu a ***** a titular em substituição à ***** para votação dos pontos de pauta do período vespertino. 10. ***** de entrega de carteira profissional de profissionais de *****.  ***** . *****. *****, proferiu a plenária, sobre a realização de solenidade de entrega de carteira profissional aos profissionais de enfermagem, tanto enfermeiros quanto nível médio técnico, sugerindo que a ***** realize a organização do ato solene em concomitante com os ***** para realizar a entrega e prestigiar o ato. ***** provada por unanimidade. 11. ***** Câmara Técnica de Assistência (*****) n. 02/2025. ***** realizou leitura do relatório de resposta à ***** de *****, 1ª ***** de Justiça, Ministério Público de ***** do ***** que solicitou informações sobre o protocolo padrão de laserterapia para tratamento de feridas em pacientes diabéticos, com a especificação do tempo mínimo de cada sessão para efetividade do tratamento. Após os estudos a ***** concluiu que o uso de laserterapia no tratamento de feridas é privativo do enfermeiro, no âmbito da equipe de *****. ***** escolha do tipo de laser, bem como a potência, comprimento de ondas e quantidade de sessões deve ser individualizada, definida mediante avaliação em consulta de *****, a depender da finalidade terapêutica desejada, onde o tempo de cada sessão, assim como o número de sessões, possui relação direta com a extensão da lesão e tipo de aparelho (número de feixes de luz). ***** discussão, resposta aprovada por unanimidade. 12. ***** Câmara Técnica de Assistência (*****) n. 03/2025. ***** realizou leitura do relatório sobre o protocolo de prescrição de medicamentos para enfermeiros no manejo da dengue de ***** Porã/*****. ***** concluiu que para a aprovação do referido ***** por este *****, faz-se necessário os ajustes e reenvio do documento para nova avaliação. ***** entanto, o plenário entende que esse tipo de matéria, estando em concordâncias com a legislações vigentes do ***** e *****, pode ser publicado sem a aprovação desta autarquia. ***** esse ***** </w:t>
      </w:r>
      <w:r>
        <w:lastRenderedPageBreak/>
        <w:t xml:space="preserve">parabeniza a ***** de Saúde de ***** Porã/***** pela iniciativa na produção do material desenvolvido, bem como pela preocupação com o aprimoramento da assistência à saúde aos usuários do município. ***** votação, parecer aprovado por unanimidade para envio à Secretária de Saúde de ***** Porã/***** para ajustes. 13. ***** do ***** dos ***** solicitando nomeação das equipes da organização geral da 13ª ***** de ***** do *****. ***** dos ***** explica sobre a necessidade da constituição das equipes de organização geral da 13ª ***** de enfermagem do *****, comissão cientifica e organização da 2ª corrida da enfermagem, com a aprovação, por unanimidade dos seguintes membros:  Comissão científica, coordenadora geral ***** das equipes de: ***** constituída pela ***** , ***** e ***** (caso ela aceite o convite); Três ***** constituída pela: ***** e ***** ; ***** constituída pela ***** , ***** , ***** , ***** e ***** . Comissão organizadora da corrida: ***** conceição ***** , ***** dos ***** Paião e ***** . Comissão apoiadora: ***** – ***** , ***** , ***** de ***** , ***** , ***** dos *****, ***** e ***** ; Três *****: ***** e ***** e representando o município de ***** a ***** e ***** . 14. ***** n. 053/2025 - ***** de ***** nº 02/2025. ***** fez a leitura do parecer elaborado pela ***** . ***** discussão, aprovado por unanimidade a não concessão de apoio ao ***** para o ***** que será realizado no mês de junho 2025 em ***** devido o mesmo não possuir inscrição com este conselho em observância a decisão ***** nº 058/2019 que estabelece os critérios para concessão de apoios e patrocínios e eventos técnicos, científicos, políticos e culturais. *****, essa plenária parabeniza o ***** pela iniciativa da escrita do trabalho científico. ***** atitude é louvável e igualmente essencial para atualização profissional e fortalecimento da enfermagem como ciência. 15. ***** licitatório n. 007/2022 – ***** com empresa especializada no serviço de seguro predial para os imóveis das subseções de ***** e Três *****. ***** por unanimidade a prorrogação contratual de contrato de seguro predial para os imóveis das subseções </w:t>
      </w:r>
      <w:r>
        <w:lastRenderedPageBreak/>
        <w:t xml:space="preserve">de ***** e Três *****. 16. ***** do ***** . ***** também, por unanimidade, o nome da ***** como ***** geral do ***** e do ***** como vice coordenador para apoiar e ajudar no desenvolvimento das atividades. 17. ***** – proposta de atividade e fluxo.  ***** apresentou proposta de distribuição das atividades em dois grandes eixos de trabalho: educação e pesquisa, subdivididos em eixos menos com coordenador e membros. *****, o eixo da educação será subdividido no eixo da assistência de enfermagem (coordenado pela ***** e dois membros ***** e ***** ); eixo da gestão em enfermagem (coordenado pela ***** e dois membros ***** dos ***** e ***** ); e o eixo da ética e legislação em enfermagem (coordenado pelo ***** e dois membros ***** e ***** da *****) e o eixo da pesquisa será subdividido no eixo do núcleo de pesquisa de temáticas pertinentes ao conselho (coordenado pela ***** ), eixo do núcleo de pesquisa de temáticas pertinentes a assistência (coordenado pela ***** ); e eixo de capacitação em tipos de pesquisa mais aplicados na enfermagem (coordenado pela ***** ). ***** considerado que para estar no eixo da pesquisa será necessário ter doutorado e por isso a indicação dos conselheiros acima postos. ***** ao recurso fincnaceiro aprovado pagamento de 02 ***** para quem elaboração do plano de curso e material didático; 01 ***** para ministrar o curso em 01 dia. ***** fluxo do ***** também foi aprovado na íntegra, por unanimidade e sem ressalvas. 18. ***** 566/2024 – Comissão de ***** de dívida ativa.  ***** por unanimidade o encaminhamento dos 6.592 processos à comissão de conciliação, para realizar a consulta individualizada de cada processo com elaboração de parecer a ser apresentado em reunião Ordinária de Plenário. 19. ***** Jurídico nº 09/2025. ***** dias fez a leitura do parecer sobre a possibilidade de vereadores fiscalizarem unidades de saúde. ***** o parecer jurídico e solicitado o a) encaminhamento de resposta ao solicitante; b) encaminhamento de matéria correlata à Câmara de vereadores e secretaria de ***** de Saúde e; c) Publicação de ***** Técnica nas mídias sociais do *****. Às dezessete </w:t>
      </w:r>
      <w:r>
        <w:lastRenderedPageBreak/>
        <w:t xml:space="preserve">horas fica encerrada as atividades do primeiro dia. ***** das atividades às oito horas do dia vinte e um de fevereiro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, ***** da ***** e ***** . ***** ausentes 21/02/2025: ***** de ***** de ***** e ***** , ambas com ausências justificadas. ***** presidente ***** , promoveu o ***** dos ***** a titular em substituição à ***** para votação dos pontos de pauta do período matutino. 28. Relatório das ações do ***** de ***** . ***** da ***** fez a leitura do relatório da situação atual dos processos éticos do *****, a saber: 96 procedimentos ético disciplinares na fase de admissibilidade (57 aguarda parecer inicial; 12 com parecer inicial pronto e aguardando aprovação pela câmara de ética; 27 aguardando recurso de decisão de não *****); 36 processos ético disciplinares em tramitação na fase de instrução; 68 procedimentos ético disciplinares na fase de julgamento (26 aguardando parecer final; 02 com parecer final pronto aguardando julgamento; 36 aguardando recurso da decisão); 28 é o número total de procedimentos ético disciplinares efetivamente avaliados pelo P1enário do ***** no ano de 2024; 15 procedimentos ético disciplinares conciliados em 2024. Plenária toma ciência do relatório. ***** chegadas às 09:50 da ***** . 29. ***** jurídico nº 11/2025.  ***** , fez a leitura do parecer jurídico referente a solicitação da empregada pública ***** da ***** , por redução de carga horária de trabalho, sem prejuízo na remuneração. ***** por unanimidade o indeferimento do pedido da empregada pública, em consideração aos princípios da vinculação ao edital, impessoalidade e nas disposições da ***** (Consolidação das leis do trabalho).  30.  ***** Jurídico nº 05/2025. ***** , fez a leitura do parecer jurídico referente a solicitação da </w:t>
      </w:r>
      <w:r>
        <w:lastRenderedPageBreak/>
        <w:t xml:space="preserve">profissional no qual solicita isenção dos pagamentos das anuidades 2023, 2024 e 2025. ***** por unanimidade o indeferimento da solicitação da ***** de ***** (Técnica de *****) por não se enquadrar nos critérios estabelecidos conforme a resolução 1° da resolução ***** nº 749/2024. ***** a profissional, que caso ela queira, poderá solicitar a suspensão de sua inscrição, conforme disposto no art. 64 e seguintes da Resolução ***** 747/2024. ***** isso, ela deverá preencher um formulário de solicitação, no qual informará o motivo e apresentará a devida comprovação. ***** suspensão terá o prazo de 1 ano, sendo automaticamente cessada ao final desse período, com o restabelecimento das obrigações financeiras. ***** deseje manter a suspensão, a profissional deverá solicitar a prorrogação antes do vencimento, devendo fazê-lo com antecedência mínima de 30 dias antes do término do prazo de 1 ano. 31. ***** Jurídico nº 08/2025. ***** , fez a leitura do parecer jurídico referente a solicitação da profissional no qual solicita isenção dos pagamentos da anuidade. ***** por unanimidade o indeferimento do pedido de isenção no pagamento das anuidades solicitado pela ***** dos ***** de ***** por não se enquadrar nos critérios estabelecidos uma vez que a ***** apresentada em sua documentação não atende aos requisitos estabelecidos pela Resolução ***** 749/2024. 32. ***** Jurídico nº 07/2025. ***** , fez a leitura do parecer jurídico referente a solicitação da profissional no qual solicita isenção dos pagamentos da na anuidade. ***** por unanimidade o indeferimento do pagamento das anuidades feitos pela profissional ***** , uma vez que o ***** apresentado em sua documentação não atende aos requisitos estabelecidos pela resolução ***** 749/2024. 33. ***** Jurídico nº 04/2025. ***** , fez a leitura do parecer jurídico referente a solicitação da profissional no qual solicita isenção dos pagamentos da na anuidade. ***** por unanimidade o acolhimento do pedido feito pela profissional ***** , para concessão da isenção no pagamento da </w:t>
      </w:r>
      <w:r>
        <w:lastRenderedPageBreak/>
        <w:t xml:space="preserve">anuidade de 2025, a partir da data do protocolo de requerimento 22/11/2024, uma vez que preenchidos e comprovados os requisitos para concessão. 34. ***** Jurídico nº 03/2025. ***** , fez a leitura do parecer jurídico referente a solicitação da profissional no qual solicita isenção dos pagamentos da anuidade. ***** por unanimidade o indeferimento do pedido feito pela profissional ***** de *****, por não se enquadrar nos requisitos para concessão. 35. ***** nº 008/2025 – ***** .  ***** por unanimidade a compra de 03 (três) ares condicionados em substituição aos que estragaram e o conserto não compensa pelo valor da troca de peças. ***** aquisição será através do ***** n° 068/2024. 36. ***** nº 008/2025 – ***** . ***** por unanimidade a abertura de ***** licitatório para aquisição de peças de ar condicionado por meio de registros de preços. 37. ***** nº 635/2024 - Comissão organizadora do concurso público do programa de incentivo ao desenvolvimento da ética no exercício profissional de enfermagem (Pró *****).  ***** de pauta. 38. ***** . ***** . ***** por unanimidade resposta à profissional de que a indicação de profissional para representar o conselho, é feito mediante solicitação da entidade, e até o momento este conselho não recebeu nenhuma solicitação do ***** de Saúde de Corumbá/*****. ***** também pelo envio de e-mail à entidade para confirmar a solicitação. 39. ***** de ***** 144ª *****. Aquisição de passagens áreas para os agentes públicos participarem da Delegação do *****, no 27º *****. ***** por unanimidade a aquisição de passagens aéreas para 10 (dez) empregados públicos conforme extrato de ata 144ª ***** e acrescentar mais uma vaga específica para o ocupante do cargo de controlador devido previsibilidade de reunião específica para esse público, totalizando 11 (onze) vagas para agentes públicos. 40. ***** /***** nº 035/2021. ***** de Conciliação elaborado pelo conselheiro ***** dos ***** . ***** de conciliação lido pelo conselheiro ***** dos ***** e homologado por unanimidade pela plenária. 41. ***** nº 443/2024. ***** por unanimidade o encerramento e arquivamento do ***** n° </w:t>
      </w:r>
      <w:r>
        <w:lastRenderedPageBreak/>
        <w:t xml:space="preserve">443/2024. 42. ***** nº 08/2025 – *****. ***** por unanimidade a abertura de licitação para compra de 15 (quinze) monitores, 15 (quinze) teclados e 15 (quinze) mouse para atender as demandas do *****. 43. ***** nº 153 – Representação em saúde mental. ***** fez a leitura das atividades da ***** referente à representação do ***** nas questões de saúde mental. Plenário ciente do relatório. 44. Auxílio Representação referente a fevereiro/2025 *****. ***** . ***** por unanimidade o pagamento de 06 (seis) auxílios representação à ***** . 45. ***** / ***** nº 005/2023. ***** por unanimidade o encerramento e arquivamento. 46. Apresentação do trabalho da ***** de Comunicação e planos estratégicos. ***** de comunicação ***** apresentou à plenária sobre os planos estratégicos de suas atividades, relatou sobre os objetivos e atividade da assessoria de comunicação. ***** parabeniza a apresentação da ***** , disse também que o quantitativo de seguidores do ***** aumentou, e destacou sobre a importância da contratação de um estagiário para auxiliar nas demandas da assessoria de comunicação. ***** informou ao plenário que já foi autorizada essa contratação. Às doze horas e trinta minutos foi suspensa a reunião para intervalo de almoço. ***** das atividades às quatorze horas. Verificação do “Quórum” *****. ***** a Presidência ***** . ***** presentes: ***** a Presidência ***** . ***** presentes: ***** , ***** , ***** , ***** dos ***** , ***** , ***** , ***** , ***** da ***** e ***** . ***** ausentes 21/02/2025: ***** de ***** de ***** e ***** , ambas com ausências justificadas. ***** presidente ***** , promoveu a ***** a titular em substituição à ***** para votação dos pontos de pauta do período vespertino. 47. Comissão de acompanhamento do ***** da ***** (funções). ***** , lembra que no mês de maio/2024, foi encaminhado um oficio ao ***** solicitando informações sobre as atribuições da comissão do piso salarial da enfermagem e sobre as ações da comissão. *****, questiona se já encaminharam a resposta, ao qual é esclarecido que não. Plenária discute que se trata de uma comissão nova e que, provavelmente, não há descritivo sobre suas atividades. ***** informa </w:t>
      </w:r>
      <w:r>
        <w:lastRenderedPageBreak/>
        <w:t xml:space="preserve">que construirá o regimento interno das câmaras técnicas, comissões e grupos de trabalho em consonância com as coordenadoras desses grupos e que vamos incluir a comissão do piso. 48. ***** pela segurança do paciente (***** ). ***** no item 16. 49. ***** primeiro emprego (visita as escolas de enfermagem no final do semestre). ***** no item 10. 50. ***** (conselheiros e colaboradores e suas áreas de atuação para cronograma de ações). ***** no item 16. 51. Avaliação últimos 30 dias comunicação *****. ***** no item 46. 52. ***** financeira acumulado janeiro/2025. ***** apresentado relatório do ***** financeiro/contabilidade no qual foi apresentado a disponibilidade financeira acumulada janeiro/2025. Plenário ciente do relatório. ***** solicita que na próxima apresentação sejam discriminados o quantitativo gastos por mês e por atividade para melhor avaliação dos gastos. 52. Relatório da Comissão de Sindicância, de visita in loco para possível interdição ética nas instituições de saúde do munícipio de Corumbá. ***** , fez a leitura do relatório da comissão de sindicância para possível interdição ética nas instituições de saúde do município de corumbá/*****. ***** relatou que durante a visita de fiscalização ficou acordado que os profissionais enfermeiros serão convocados do concurso público até o dia 26 de fevereiro de 2025. ***** por unanimidade o encaminhamento ao ***** para acompanhamento das convocações e regularização das ilegalidades. 53. ***** n. 013/2025 – *****. ***** por unanimidade a homologação das inscrições, cancelamentos, transferências, reinscrições, 2ª via de carteira, especialização, regularização de inscrições e suspensões temporária até o dia 31 de janeiro de 2025. 54. ***** nº 003/2025 – Comissão de ***** das Comissões de ***** de ***** – *****. ***** por unanimidade a homologação da comissão de ética de enfermagem e termo de posse do hospital ***** de Três *****. 55. ***** n. 006/2025 – Comissão de ***** das Comissões de ***** de *****. ***** por unanimidade a homologação da posse da comissão de ética de enfermagem do hospital ***** de *****. 56. </w:t>
      </w:r>
      <w:r>
        <w:lastRenderedPageBreak/>
        <w:t xml:space="preserve">Ofício ***** nº 001.8.16.2025 *****. Solicitação da parceria institucional sem envolvimento financeiro, com a prestação de serviços, orientação à população e realização de uma palestra de interesse público. ***** por unanimidade o encaminhamento ao ***** e comunicação para deliberações, organização e divulgação. 57. Inclusão de ***** à pedido da ***** – Solicitação de certidão negativo de membros de comissão de ética do ***** – ***** conselheira ***** , explana sobre a importâncias dos colaboradores do ***** estarem em dia com sua situação profissional dentro do ***** e solicita que o ***** da ***** solicite a certidão negativa de todos os membros das comissões de ética a cada 6 (seis) meses e as acompanhe. 58. ***** n. 007/2025 ***** e ***** de ***** n. 003/2025, elaborado pelo ***** dos ***** . ***** por unanimidade parecer geral de conselheiros n. 003/2025 que será encaminhado ao ***** para análise e aprovação. 59. ***** nº 007/2025 – Comissão de acompanhamento das comissões de ética de enfermagem-*****. Sugestão de inclusão de um profissional de nível médio técnico de enfermagem para compor o grupo da região da subseção de *****. ***** . *****. ***** considera importante a inclusão desse profissional, porém sugere a inclusão também no grupo de ***** . ***** por unanimidade a inclusão de dois profissionais de nível médio técnico na composição do grupo, sendo indicados a ***** da ***** e ***** dos ***** Paião para representarem ***** e *****, respectivamente. 60. Comissão ***** violência e acolhimento aos profissionais de enfermagem – ***** proferiu a plenária sobre a importância de criar uma comissão para apurar e realizar o acolhimento aos profissionais de enfermagem nos casos de violência e encaminhar para providências. ***** intuito da comissão será para respostas rápidas e tratativas com o poder legislativo. ***** por unanimidade a criação da comissão contra violência e acolhimento aos profissionais de enfermagem com os seguintes membros: 02 membros representando a sede/***** (colaborador ***** Cássio ***** e ***** ); 01 membro representado a subseção de ***** </w:t>
      </w:r>
      <w:r>
        <w:lastRenderedPageBreak/>
        <w:t>(conselheiro ***** ) e 01 membro de representando a subseção de Três de ***** (colaboradora ***** ). ***** mais a tratar, às 16h30min horas fica declarado encerrada a 515ª Reunião Ordinária de Plenário.</w:t>
      </w:r>
    </w:p>
    <w:p w14:paraId="6DB461C3" w14:textId="77777777" w:rsidR="006A72BC" w:rsidRPr="005B78A9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3C176B54" w14:textId="77777777" w:rsidR="00915087" w:rsidRPr="005B78A9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697D4829" w14:textId="77777777" w:rsidR="006A72BC" w:rsidRPr="005B78A9" w:rsidRDefault="006A72BC" w:rsidP="00376E44">
      <w:pPr>
        <w:jc w:val="center"/>
        <w:rPr>
          <w:rFonts w:ascii="Times New Roman" w:hAnsi="Times New Roman" w:cs="Times New Roman"/>
        </w:rPr>
      </w:pPr>
    </w:p>
    <w:p w14:paraId="06463426" w14:textId="77777777" w:rsidR="006A72BC" w:rsidRPr="005B78A9" w:rsidRDefault="006A72BC" w:rsidP="00376E44">
      <w:pPr>
        <w:jc w:val="center"/>
        <w:rPr>
          <w:rFonts w:ascii="Times New Roman" w:hAnsi="Times New Roman" w:cs="Times New Roman"/>
        </w:rPr>
      </w:pPr>
    </w:p>
    <w:p w14:paraId="4E4B54D2" w14:textId="77777777" w:rsidR="007662B6" w:rsidRPr="005B78A9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3B01CCEA" w14:textId="77777777" w:rsidR="001962B8" w:rsidRPr="005B78A9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F1EF191" w14:textId="77777777" w:rsidR="001962B8" w:rsidRPr="005B78A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7126293B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6008A94E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4753EC54" w14:textId="77777777" w:rsidR="00915B46" w:rsidRPr="005B78A9" w:rsidRDefault="00915B46" w:rsidP="00376E44">
      <w:pPr>
        <w:jc w:val="center"/>
        <w:rPr>
          <w:rFonts w:ascii="Times New Roman" w:hAnsi="Times New Roman" w:cs="Times New Roman"/>
        </w:rPr>
      </w:pPr>
    </w:p>
    <w:p w14:paraId="799E27EE" w14:textId="77777777" w:rsidR="006C1B70" w:rsidRPr="005B78A9" w:rsidRDefault="006C1B70" w:rsidP="00376E44">
      <w:pPr>
        <w:jc w:val="center"/>
        <w:rPr>
          <w:rFonts w:ascii="Times New Roman" w:hAnsi="Times New Roman" w:cs="Times New Roman"/>
        </w:rPr>
      </w:pPr>
    </w:p>
    <w:p w14:paraId="436ED85C" w14:textId="77777777" w:rsidR="00376E44" w:rsidRPr="005B78A9" w:rsidRDefault="00915B46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E6F27DA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9589549" w14:textId="77777777" w:rsidR="00CE3FA1" w:rsidRPr="005B78A9" w:rsidRDefault="00CE3FA1" w:rsidP="00376E44">
      <w:pPr>
        <w:jc w:val="center"/>
        <w:rPr>
          <w:rFonts w:ascii="Times New Roman" w:hAnsi="Times New Roman" w:cs="Times New Roman"/>
        </w:rPr>
      </w:pPr>
      <w:r>
        <w:t>***** n. 126.158-***** n. 11084-*****</w:t>
      </w:r>
    </w:p>
    <w:p w14:paraId="3663E91D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31F2BDFA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486EDB63" w14:textId="77777777" w:rsidR="00915B46" w:rsidRPr="005B78A9" w:rsidRDefault="00915B46" w:rsidP="00376E44">
      <w:pPr>
        <w:jc w:val="center"/>
        <w:rPr>
          <w:rFonts w:ascii="Times New Roman" w:hAnsi="Times New Roman" w:cs="Times New Roman"/>
        </w:rPr>
      </w:pPr>
    </w:p>
    <w:p w14:paraId="5FE34E50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2E403BBD" w14:textId="77777777" w:rsidR="006C1B70" w:rsidRPr="005B78A9" w:rsidRDefault="00376E44" w:rsidP="00915B46">
      <w:pPr>
        <w:rPr>
          <w:rFonts w:ascii="Times New Roman" w:hAnsi="Times New Roman" w:cs="Times New Roman"/>
        </w:rPr>
      </w:pPr>
      <w:r>
        <w:t xml:space="preserve">                      </w:t>
      </w:r>
    </w:p>
    <w:p w14:paraId="714091FB" w14:textId="77777777" w:rsidR="00376E44" w:rsidRPr="005B78A9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552D3F98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3ED9C56" w14:textId="77777777" w:rsidR="00CE3FA1" w:rsidRPr="005B78A9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0D935B39" w14:textId="77777777" w:rsidR="006C1B70" w:rsidRPr="005B78A9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691F5439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71EF0996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7A4FBB7F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5FD8E8A7" w14:textId="77777777" w:rsidR="00376E44" w:rsidRPr="005B78A9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1F622FB4" w14:textId="77777777" w:rsidR="00376E44" w:rsidRPr="005B78A9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4CCC87C" w14:textId="77777777" w:rsidR="00CA2809" w:rsidRPr="005B78A9" w:rsidRDefault="00CA2809" w:rsidP="006C1B70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0F340A73" w14:textId="77777777" w:rsidR="006C1B70" w:rsidRPr="005B78A9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s-ES"/>
        </w:rPr>
      </w:pPr>
    </w:p>
    <w:p w14:paraId="5A81A99A" w14:textId="77777777" w:rsidR="00F85F8A" w:rsidRPr="005B78A9" w:rsidRDefault="00F85F8A" w:rsidP="00915B46">
      <w:pPr>
        <w:jc w:val="center"/>
        <w:rPr>
          <w:rFonts w:ascii="Times New Roman" w:hAnsi="Times New Roman" w:cs="Times New Roman"/>
        </w:rPr>
      </w:pPr>
      <w:r>
        <w:t xml:space="preserve">***** da ***** </w:t>
      </w:r>
    </w:p>
    <w:p w14:paraId="3B547241" w14:textId="77777777" w:rsidR="00915B46" w:rsidRPr="005B78A9" w:rsidRDefault="00F85F8A" w:rsidP="00915B46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1B00460" w14:textId="77777777" w:rsidR="00F85F8A" w:rsidRPr="005B78A9" w:rsidRDefault="00F85F8A" w:rsidP="00915B46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976823-***** n. 116366ENF                                                                   </w:t>
      </w:r>
    </w:p>
    <w:p w14:paraId="48A4ABC5" w14:textId="77777777" w:rsidR="00EA55C4" w:rsidRPr="005B78A9" w:rsidRDefault="001B3D84" w:rsidP="00915B46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</w:t>
      </w:r>
    </w:p>
    <w:sectPr w:rsidR="00EA55C4" w:rsidRPr="005B78A9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2A03" w14:textId="77777777" w:rsidR="00502E25" w:rsidRDefault="00502E25" w:rsidP="002B08D9">
      <w:r>
        <w:separator/>
      </w:r>
    </w:p>
  </w:endnote>
  <w:endnote w:type="continuationSeparator" w:id="0">
    <w:p w14:paraId="326B2B22" w14:textId="77777777" w:rsidR="00502E25" w:rsidRDefault="00502E25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9A9F" w14:textId="77777777" w:rsidR="00425730" w:rsidRDefault="00425730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2DB57C" w14:textId="77777777" w:rsidR="00425730" w:rsidRDefault="00425730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7E9802DA" w14:textId="77777777" w:rsidR="00425730" w:rsidRDefault="00D84E63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DEE3B98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0770DFF5" w14:textId="77777777" w:rsidR="00425730" w:rsidRDefault="00425730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F31D29">
                  <w:rPr>
                    <w:b/>
                    <w:bCs/>
                    <w:noProof/>
                    <w:sz w:val="16"/>
                    <w:szCs w:val="16"/>
                  </w:rPr>
                  <w:t>12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F31D29">
                  <w:rPr>
                    <w:b/>
                    <w:bCs/>
                    <w:noProof/>
                    <w:sz w:val="16"/>
                    <w:szCs w:val="16"/>
                  </w:rPr>
                  <w:t>13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425730">
      <w:rPr>
        <w:sz w:val="16"/>
        <w:szCs w:val="16"/>
      </w:rPr>
      <w:t>Subseção Dourados: Rua Hilda Bergo Duarte, 959 – Vila Planalto</w:t>
    </w:r>
    <w:r w:rsidR="00425730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8B256DD" w14:textId="77777777" w:rsidR="00425730" w:rsidRPr="008A75F9" w:rsidRDefault="00425730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1AC5" w14:textId="77777777" w:rsidR="00502E25" w:rsidRDefault="00502E25" w:rsidP="002B08D9">
      <w:r>
        <w:separator/>
      </w:r>
    </w:p>
  </w:footnote>
  <w:footnote w:type="continuationSeparator" w:id="0">
    <w:p w14:paraId="16CD8EB2" w14:textId="77777777" w:rsidR="00502E25" w:rsidRDefault="00502E25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D570" w14:textId="77777777" w:rsidR="00425730" w:rsidRDefault="00D84E63">
    <w:pPr>
      <w:pStyle w:val="Cabealho"/>
    </w:pPr>
    <w:r>
      <w:rPr>
        <w:noProof/>
      </w:rPr>
      <w:pict w14:anchorId="4A648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72C0879" w14:textId="77777777" w:rsidR="00425730" w:rsidRDefault="00425730">
    <w:pPr>
      <w:pStyle w:val="Cabealho"/>
    </w:pPr>
  </w:p>
  <w:p w14:paraId="0F4DDB2F" w14:textId="77777777" w:rsidR="00425730" w:rsidRDefault="00425730">
    <w:pPr>
      <w:pStyle w:val="Cabealho"/>
    </w:pPr>
  </w:p>
  <w:p w14:paraId="38DE49A8" w14:textId="77777777" w:rsidR="00425730" w:rsidRDefault="00425730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2BC729F" w14:textId="77777777" w:rsidR="00425730" w:rsidRPr="00072722" w:rsidRDefault="00425730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2860744" w14:textId="77777777" w:rsidR="00425730" w:rsidRDefault="00425730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08686">
    <w:abstractNumId w:val="1"/>
  </w:num>
  <w:num w:numId="2" w16cid:durableId="7871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009"/>
    <w:rsid w:val="00020786"/>
    <w:rsid w:val="000224C3"/>
    <w:rsid w:val="00022D79"/>
    <w:rsid w:val="00022D9F"/>
    <w:rsid w:val="00023A4C"/>
    <w:rsid w:val="000249DF"/>
    <w:rsid w:val="00024DBE"/>
    <w:rsid w:val="00025910"/>
    <w:rsid w:val="00027238"/>
    <w:rsid w:val="000300D7"/>
    <w:rsid w:val="000306C1"/>
    <w:rsid w:val="000306F0"/>
    <w:rsid w:val="00031366"/>
    <w:rsid w:val="0003277D"/>
    <w:rsid w:val="00033B93"/>
    <w:rsid w:val="00034295"/>
    <w:rsid w:val="000354A0"/>
    <w:rsid w:val="00036346"/>
    <w:rsid w:val="00037368"/>
    <w:rsid w:val="000415C5"/>
    <w:rsid w:val="00041952"/>
    <w:rsid w:val="00041D3B"/>
    <w:rsid w:val="0004233E"/>
    <w:rsid w:val="00042AA7"/>
    <w:rsid w:val="00044359"/>
    <w:rsid w:val="000456B1"/>
    <w:rsid w:val="00045904"/>
    <w:rsid w:val="00045D07"/>
    <w:rsid w:val="00046810"/>
    <w:rsid w:val="00047033"/>
    <w:rsid w:val="000470E9"/>
    <w:rsid w:val="00050351"/>
    <w:rsid w:val="00052153"/>
    <w:rsid w:val="00052AA1"/>
    <w:rsid w:val="000538E8"/>
    <w:rsid w:val="00053987"/>
    <w:rsid w:val="000548ED"/>
    <w:rsid w:val="00054ECE"/>
    <w:rsid w:val="000560B8"/>
    <w:rsid w:val="0005616D"/>
    <w:rsid w:val="00056BBC"/>
    <w:rsid w:val="00057387"/>
    <w:rsid w:val="00060073"/>
    <w:rsid w:val="00060A16"/>
    <w:rsid w:val="0006118D"/>
    <w:rsid w:val="00061C0F"/>
    <w:rsid w:val="00061E2E"/>
    <w:rsid w:val="00062378"/>
    <w:rsid w:val="00062A98"/>
    <w:rsid w:val="000630F0"/>
    <w:rsid w:val="000644E2"/>
    <w:rsid w:val="00064A85"/>
    <w:rsid w:val="00066606"/>
    <w:rsid w:val="000678D8"/>
    <w:rsid w:val="0007075E"/>
    <w:rsid w:val="00072722"/>
    <w:rsid w:val="00073A81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88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A6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C99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510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DCD"/>
    <w:rsid w:val="00146FAB"/>
    <w:rsid w:val="00147BDB"/>
    <w:rsid w:val="00147F2C"/>
    <w:rsid w:val="001504EA"/>
    <w:rsid w:val="00150F11"/>
    <w:rsid w:val="00151C54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57A0"/>
    <w:rsid w:val="001676A0"/>
    <w:rsid w:val="001679B8"/>
    <w:rsid w:val="001712B3"/>
    <w:rsid w:val="00171A17"/>
    <w:rsid w:val="00172AE6"/>
    <w:rsid w:val="0017317B"/>
    <w:rsid w:val="00173926"/>
    <w:rsid w:val="00173D28"/>
    <w:rsid w:val="001742F3"/>
    <w:rsid w:val="00176655"/>
    <w:rsid w:val="00176AB2"/>
    <w:rsid w:val="00176B8A"/>
    <w:rsid w:val="001770BB"/>
    <w:rsid w:val="001774ED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0D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0741"/>
    <w:rsid w:val="001D13AC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37CC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076B6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036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58CD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2ECF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2D2D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0728"/>
    <w:rsid w:val="002F3201"/>
    <w:rsid w:val="002F4401"/>
    <w:rsid w:val="002F516E"/>
    <w:rsid w:val="002F66AA"/>
    <w:rsid w:val="002F776B"/>
    <w:rsid w:val="00301404"/>
    <w:rsid w:val="003020F3"/>
    <w:rsid w:val="00303031"/>
    <w:rsid w:val="003040B1"/>
    <w:rsid w:val="003058BC"/>
    <w:rsid w:val="0030729F"/>
    <w:rsid w:val="00307761"/>
    <w:rsid w:val="003079AD"/>
    <w:rsid w:val="00307E1B"/>
    <w:rsid w:val="00307ED1"/>
    <w:rsid w:val="00311345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4D42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1E1F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0FD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546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3A0"/>
    <w:rsid w:val="003D7D9F"/>
    <w:rsid w:val="003D7F9F"/>
    <w:rsid w:val="003D7FD9"/>
    <w:rsid w:val="003E1D75"/>
    <w:rsid w:val="003E40DA"/>
    <w:rsid w:val="003E4722"/>
    <w:rsid w:val="003E4BAD"/>
    <w:rsid w:val="003E634E"/>
    <w:rsid w:val="003E7934"/>
    <w:rsid w:val="003F073E"/>
    <w:rsid w:val="003F2D2D"/>
    <w:rsid w:val="003F2F55"/>
    <w:rsid w:val="003F56A6"/>
    <w:rsid w:val="003F5949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7D7"/>
    <w:rsid w:val="00422F11"/>
    <w:rsid w:val="00425730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4CA9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4E1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6CA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1A25"/>
    <w:rsid w:val="004D2057"/>
    <w:rsid w:val="004D305F"/>
    <w:rsid w:val="004D3173"/>
    <w:rsid w:val="004D337F"/>
    <w:rsid w:val="004D3E0D"/>
    <w:rsid w:val="004D5192"/>
    <w:rsid w:val="004D5A8B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0AB7"/>
    <w:rsid w:val="004F4DED"/>
    <w:rsid w:val="004F684D"/>
    <w:rsid w:val="004F73B2"/>
    <w:rsid w:val="004F7562"/>
    <w:rsid w:val="00500443"/>
    <w:rsid w:val="0050096C"/>
    <w:rsid w:val="0050189B"/>
    <w:rsid w:val="00502E25"/>
    <w:rsid w:val="00502E80"/>
    <w:rsid w:val="00504D50"/>
    <w:rsid w:val="005051F4"/>
    <w:rsid w:val="00505290"/>
    <w:rsid w:val="00505A77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AAC"/>
    <w:rsid w:val="00540E1C"/>
    <w:rsid w:val="005426DA"/>
    <w:rsid w:val="00543E59"/>
    <w:rsid w:val="005466FD"/>
    <w:rsid w:val="00546C5A"/>
    <w:rsid w:val="00547E94"/>
    <w:rsid w:val="005509AE"/>
    <w:rsid w:val="005509B3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496D"/>
    <w:rsid w:val="0056527A"/>
    <w:rsid w:val="00565DF7"/>
    <w:rsid w:val="005666FA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74"/>
    <w:rsid w:val="0059219E"/>
    <w:rsid w:val="0059369F"/>
    <w:rsid w:val="005938C4"/>
    <w:rsid w:val="00593C9C"/>
    <w:rsid w:val="005940E5"/>
    <w:rsid w:val="00594801"/>
    <w:rsid w:val="00594E95"/>
    <w:rsid w:val="00595E7E"/>
    <w:rsid w:val="005965D9"/>
    <w:rsid w:val="005974BF"/>
    <w:rsid w:val="005A087B"/>
    <w:rsid w:val="005A1B8B"/>
    <w:rsid w:val="005A20A7"/>
    <w:rsid w:val="005A52EF"/>
    <w:rsid w:val="005A6A25"/>
    <w:rsid w:val="005A7DEE"/>
    <w:rsid w:val="005B054D"/>
    <w:rsid w:val="005B0741"/>
    <w:rsid w:val="005B1218"/>
    <w:rsid w:val="005B1A80"/>
    <w:rsid w:val="005B4EF9"/>
    <w:rsid w:val="005B5641"/>
    <w:rsid w:val="005B5FEA"/>
    <w:rsid w:val="005B6B0A"/>
    <w:rsid w:val="005B6ED4"/>
    <w:rsid w:val="005B6EFC"/>
    <w:rsid w:val="005B78A9"/>
    <w:rsid w:val="005B7A46"/>
    <w:rsid w:val="005C0F7D"/>
    <w:rsid w:val="005C1260"/>
    <w:rsid w:val="005C1D6A"/>
    <w:rsid w:val="005C1F24"/>
    <w:rsid w:val="005C27A8"/>
    <w:rsid w:val="005C2903"/>
    <w:rsid w:val="005C2A46"/>
    <w:rsid w:val="005C3235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319C"/>
    <w:rsid w:val="005F4528"/>
    <w:rsid w:val="005F5152"/>
    <w:rsid w:val="005F561C"/>
    <w:rsid w:val="005F63A0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6895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5905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BE6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3FE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3B9"/>
    <w:rsid w:val="006E2504"/>
    <w:rsid w:val="006E321C"/>
    <w:rsid w:val="006E3EDE"/>
    <w:rsid w:val="006E5BA3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50B"/>
    <w:rsid w:val="00715A21"/>
    <w:rsid w:val="00715B6C"/>
    <w:rsid w:val="00717F8C"/>
    <w:rsid w:val="00717FA8"/>
    <w:rsid w:val="00721A2D"/>
    <w:rsid w:val="0072271E"/>
    <w:rsid w:val="0072345A"/>
    <w:rsid w:val="00723B74"/>
    <w:rsid w:val="00724C1D"/>
    <w:rsid w:val="007250E4"/>
    <w:rsid w:val="0072568D"/>
    <w:rsid w:val="00726CCC"/>
    <w:rsid w:val="00727A4E"/>
    <w:rsid w:val="00730731"/>
    <w:rsid w:val="00730E5B"/>
    <w:rsid w:val="007314C6"/>
    <w:rsid w:val="007317F4"/>
    <w:rsid w:val="00731F4D"/>
    <w:rsid w:val="00732B3A"/>
    <w:rsid w:val="00733032"/>
    <w:rsid w:val="007348B5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22F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67B62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1F4F"/>
    <w:rsid w:val="00792A10"/>
    <w:rsid w:val="00793252"/>
    <w:rsid w:val="00794514"/>
    <w:rsid w:val="00795C8E"/>
    <w:rsid w:val="00796E8B"/>
    <w:rsid w:val="007A04E6"/>
    <w:rsid w:val="007A1349"/>
    <w:rsid w:val="007A15B7"/>
    <w:rsid w:val="007A19BB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54BD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381A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07E7A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6803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0B4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674D"/>
    <w:rsid w:val="008A6BE1"/>
    <w:rsid w:val="008A75F9"/>
    <w:rsid w:val="008B0144"/>
    <w:rsid w:val="008B11A5"/>
    <w:rsid w:val="008B1DB2"/>
    <w:rsid w:val="008B2A12"/>
    <w:rsid w:val="008B36A1"/>
    <w:rsid w:val="008B378E"/>
    <w:rsid w:val="008B41E4"/>
    <w:rsid w:val="008B52D8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5D13"/>
    <w:rsid w:val="008C7C65"/>
    <w:rsid w:val="008D2438"/>
    <w:rsid w:val="008D2762"/>
    <w:rsid w:val="008D2DCD"/>
    <w:rsid w:val="008D2E1F"/>
    <w:rsid w:val="008D4AB0"/>
    <w:rsid w:val="008D5569"/>
    <w:rsid w:val="008D56D8"/>
    <w:rsid w:val="008D58DC"/>
    <w:rsid w:val="008D5F24"/>
    <w:rsid w:val="008D7E06"/>
    <w:rsid w:val="008E09A6"/>
    <w:rsid w:val="008E11CF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8F62D2"/>
    <w:rsid w:val="008F6A37"/>
    <w:rsid w:val="009015BE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37AC"/>
    <w:rsid w:val="00915087"/>
    <w:rsid w:val="00915182"/>
    <w:rsid w:val="00915B46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524BE"/>
    <w:rsid w:val="00954892"/>
    <w:rsid w:val="0095546B"/>
    <w:rsid w:val="00957A8A"/>
    <w:rsid w:val="00957E15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1B"/>
    <w:rsid w:val="0099539D"/>
    <w:rsid w:val="00996F29"/>
    <w:rsid w:val="0099708A"/>
    <w:rsid w:val="00997BF9"/>
    <w:rsid w:val="009A1C6E"/>
    <w:rsid w:val="009A2133"/>
    <w:rsid w:val="009A3202"/>
    <w:rsid w:val="009A4CB2"/>
    <w:rsid w:val="009A5036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82B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0191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24F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A91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394"/>
    <w:rsid w:val="00A90582"/>
    <w:rsid w:val="00A91926"/>
    <w:rsid w:val="00A9303D"/>
    <w:rsid w:val="00A93573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4D67"/>
    <w:rsid w:val="00AA6B06"/>
    <w:rsid w:val="00AB1755"/>
    <w:rsid w:val="00AB33DE"/>
    <w:rsid w:val="00AB5DF6"/>
    <w:rsid w:val="00AB5E91"/>
    <w:rsid w:val="00AB6144"/>
    <w:rsid w:val="00AB651E"/>
    <w:rsid w:val="00AB71B1"/>
    <w:rsid w:val="00AC0581"/>
    <w:rsid w:val="00AC0FEC"/>
    <w:rsid w:val="00AC163B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0F95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A43"/>
    <w:rsid w:val="00B62DAB"/>
    <w:rsid w:val="00B634D1"/>
    <w:rsid w:val="00B63767"/>
    <w:rsid w:val="00B65B5F"/>
    <w:rsid w:val="00B6643C"/>
    <w:rsid w:val="00B703F4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109"/>
    <w:rsid w:val="00B842B1"/>
    <w:rsid w:val="00B84F94"/>
    <w:rsid w:val="00B85C9E"/>
    <w:rsid w:val="00B85EE8"/>
    <w:rsid w:val="00B904CE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0F11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15C0D"/>
    <w:rsid w:val="00C21535"/>
    <w:rsid w:val="00C23699"/>
    <w:rsid w:val="00C237D7"/>
    <w:rsid w:val="00C2400D"/>
    <w:rsid w:val="00C24546"/>
    <w:rsid w:val="00C247D9"/>
    <w:rsid w:val="00C248AB"/>
    <w:rsid w:val="00C253C3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6F7E"/>
    <w:rsid w:val="00C373A0"/>
    <w:rsid w:val="00C37B7C"/>
    <w:rsid w:val="00C4022B"/>
    <w:rsid w:val="00C4065C"/>
    <w:rsid w:val="00C406DA"/>
    <w:rsid w:val="00C41EED"/>
    <w:rsid w:val="00C42CC4"/>
    <w:rsid w:val="00C43094"/>
    <w:rsid w:val="00C437C1"/>
    <w:rsid w:val="00C45870"/>
    <w:rsid w:val="00C45890"/>
    <w:rsid w:val="00C45C1E"/>
    <w:rsid w:val="00C46A8C"/>
    <w:rsid w:val="00C47FEF"/>
    <w:rsid w:val="00C517A4"/>
    <w:rsid w:val="00C52B4B"/>
    <w:rsid w:val="00C53C66"/>
    <w:rsid w:val="00C54371"/>
    <w:rsid w:val="00C543A0"/>
    <w:rsid w:val="00C5772D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5CCB"/>
    <w:rsid w:val="00C96376"/>
    <w:rsid w:val="00CA14B7"/>
    <w:rsid w:val="00CA1776"/>
    <w:rsid w:val="00CA18C4"/>
    <w:rsid w:val="00CA2809"/>
    <w:rsid w:val="00CA2C68"/>
    <w:rsid w:val="00CA49DE"/>
    <w:rsid w:val="00CA5733"/>
    <w:rsid w:val="00CA68EB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6A6D"/>
    <w:rsid w:val="00CF6DB3"/>
    <w:rsid w:val="00D00C64"/>
    <w:rsid w:val="00D01C90"/>
    <w:rsid w:val="00D04806"/>
    <w:rsid w:val="00D052C4"/>
    <w:rsid w:val="00D06EB1"/>
    <w:rsid w:val="00D07734"/>
    <w:rsid w:val="00D1091A"/>
    <w:rsid w:val="00D10F7C"/>
    <w:rsid w:val="00D12A20"/>
    <w:rsid w:val="00D12DAC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338"/>
    <w:rsid w:val="00D51472"/>
    <w:rsid w:val="00D52386"/>
    <w:rsid w:val="00D52707"/>
    <w:rsid w:val="00D52EC8"/>
    <w:rsid w:val="00D52F67"/>
    <w:rsid w:val="00D533F3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4E63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489"/>
    <w:rsid w:val="00DB1A34"/>
    <w:rsid w:val="00DB1CB2"/>
    <w:rsid w:val="00DB1CF3"/>
    <w:rsid w:val="00DB297E"/>
    <w:rsid w:val="00DB58EC"/>
    <w:rsid w:val="00DB6400"/>
    <w:rsid w:val="00DB6AA9"/>
    <w:rsid w:val="00DB6BE1"/>
    <w:rsid w:val="00DC0966"/>
    <w:rsid w:val="00DC1590"/>
    <w:rsid w:val="00DC1ADA"/>
    <w:rsid w:val="00DC1DB3"/>
    <w:rsid w:val="00DC1E39"/>
    <w:rsid w:val="00DC2066"/>
    <w:rsid w:val="00DC4A12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AF7"/>
    <w:rsid w:val="00E33220"/>
    <w:rsid w:val="00E337FD"/>
    <w:rsid w:val="00E33C7B"/>
    <w:rsid w:val="00E344B4"/>
    <w:rsid w:val="00E355E1"/>
    <w:rsid w:val="00E3699D"/>
    <w:rsid w:val="00E40147"/>
    <w:rsid w:val="00E417C2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4622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607"/>
    <w:rsid w:val="00E668CF"/>
    <w:rsid w:val="00E71177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0EE"/>
    <w:rsid w:val="00E90A39"/>
    <w:rsid w:val="00E90B47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EF78B9"/>
    <w:rsid w:val="00F0007E"/>
    <w:rsid w:val="00F024C6"/>
    <w:rsid w:val="00F02BAC"/>
    <w:rsid w:val="00F03298"/>
    <w:rsid w:val="00F033A1"/>
    <w:rsid w:val="00F034EB"/>
    <w:rsid w:val="00F04F14"/>
    <w:rsid w:val="00F05C0E"/>
    <w:rsid w:val="00F061B7"/>
    <w:rsid w:val="00F074A4"/>
    <w:rsid w:val="00F075E5"/>
    <w:rsid w:val="00F103F7"/>
    <w:rsid w:val="00F10676"/>
    <w:rsid w:val="00F129F9"/>
    <w:rsid w:val="00F14CD8"/>
    <w:rsid w:val="00F173F0"/>
    <w:rsid w:val="00F1799A"/>
    <w:rsid w:val="00F2322E"/>
    <w:rsid w:val="00F24731"/>
    <w:rsid w:val="00F258E9"/>
    <w:rsid w:val="00F31D29"/>
    <w:rsid w:val="00F31E8B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1F1A"/>
    <w:rsid w:val="00F52002"/>
    <w:rsid w:val="00F52A66"/>
    <w:rsid w:val="00F551E1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561A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A62"/>
    <w:rsid w:val="00FA2C3B"/>
    <w:rsid w:val="00FA2C99"/>
    <w:rsid w:val="00FA3BB5"/>
    <w:rsid w:val="00FA3E35"/>
    <w:rsid w:val="00FA4DA3"/>
    <w:rsid w:val="00FA4E8C"/>
    <w:rsid w:val="00FA5B27"/>
    <w:rsid w:val="00FA6295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3458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D7D6A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590E"/>
  <w15:docId w15:val="{46367FCB-A84A-4109-893F-460E0EBA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  <w:style w:type="character" w:styleId="MenoPendente">
    <w:name w:val="Unresolved Mention"/>
    <w:uiPriority w:val="99"/>
    <w:semiHidden/>
    <w:unhideWhenUsed/>
    <w:rsid w:val="00C3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54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52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051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896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608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845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9836-0D06-4DC5-A25B-DE77B21B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4049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25863</CharactersWithSpaces>
  <SharedDoc>false</SharedDoc>
  <HLinks>
    <vt:vector size="12" baseType="variant"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https://www.cofen.gov.br/resolucao-cofen-no-773-de-24-de janeiro-de-2025/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