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084C6" w14:textId="77777777" w:rsidR="002E5685" w:rsidRPr="00F70B1F" w:rsidRDefault="002E5685" w:rsidP="002E5685">
      <w:pPr>
        <w:spacing w:line="360" w:lineRule="auto"/>
        <w:ind w:left="5103"/>
        <w:jc w:val="both"/>
        <w:rPr>
          <w:rFonts w:ascii="Times New Roman" w:hAnsi="Times New Roman" w:cs="Times New Roman"/>
          <w:b/>
        </w:rPr>
      </w:pPr>
    </w:p>
    <w:p w14:paraId="5B625E0B" w14:textId="77777777" w:rsidR="002E5685" w:rsidRPr="00F70B1F" w:rsidRDefault="002E5685" w:rsidP="002E5685">
      <w:pPr>
        <w:spacing w:line="360" w:lineRule="auto"/>
        <w:ind w:left="3969"/>
        <w:jc w:val="both"/>
        <w:rPr>
          <w:rFonts w:ascii="Times New Roman" w:hAnsi="Times New Roman" w:cs="Times New Roman"/>
          <w:b/>
        </w:rPr>
      </w:pPr>
      <w:r>
        <w:t>***** da Reunião Ordinária de Plenário nº 522ª do *****, realizada nos dias 17 e 18 de setembro de dois mil e vinte e cinco.</w:t>
      </w:r>
    </w:p>
    <w:p w14:paraId="67BEBC16" w14:textId="77777777" w:rsidR="002E5685" w:rsidRPr="00F70B1F" w:rsidRDefault="002E5685" w:rsidP="002E5685">
      <w:pPr>
        <w:spacing w:line="360" w:lineRule="auto"/>
        <w:ind w:left="3969"/>
        <w:jc w:val="both"/>
        <w:rPr>
          <w:rFonts w:ascii="Times New Roman" w:hAnsi="Times New Roman" w:cs="Times New Roman"/>
        </w:rPr>
      </w:pPr>
    </w:p>
    <w:p w14:paraId="1B428E02" w14:textId="77777777" w:rsidR="002E5685" w:rsidRPr="00F70B1F" w:rsidRDefault="002E5685" w:rsidP="002E5685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t xml:space="preserve">Às oito horas e trinta minutos do dia dezessete de setembro de dois mil e vinte e cinco, na sede do ***** de ***** de ***** do *****, na ***** , n. 269, ***** - *****, reuniram-se os membros do Plenário do ***** - *****, nomeados pelo ***** por meio da Decisão ***** nº 118/2023, publicada *****. ***** sessão foi presidida pelo ***** , que constatou a presença dos seguintes membros: ***** do ***** (presencialmente): ***** (Secretária), ***** , ***** dos ***** , ***** , ***** . ***** do ***** (presencialmente): ***** (*****), ***** , ***** de *****, ***** da *****, ***** e ***** de ***** de *****. ***** com ausência justificadas no período matutino: ***** de ***** e ***** . *****. ***** – *****. ***** – 1.1 ***** e verificação do quórum - *****. 1.2 ***** a ***** da 521ª Reunião Ordinária do Plenário por unanimidade. 1.3 ***** . ***** presidente informou a todos a) Mudanças realizadas de estruturação administrativa no *****, a saber, demissão do colaborador ***** a partir de outubro/2025 e a contratação de um enfermeiro para assumir a chefia do processo ético; a criação de um setor para registro de empresa e responsabilidade técnica – ***** que será assumido pela ***** de ***** ; a ***** assumirá o setor de ouvidoria; o ***** passa a ser chefiado pelo ***** de ***** e a ***** da *****, que pediu para sair da chefia passa a compor a equipe da *****; ***** , passa a assumir a licitação em substituição ao  ***** de ***** e ***** passa a assumir a chefia de frota, Patrimônio e *****; b) Audiência Pública em *****: feito convite a plenária para participação no dia 10 de outubro de 2025; c) ***** técnica engenheiro do *****, ***** de ***** para avaliação da parte estrutural encaminhado ao ***** para solicitação de *****. 1.4 ***** – ***** informes dos *****. 2. ***** – 2.1 Orientação ***** nº 06/2025/Câmara Técnica de Assistência, referente </w:t>
      </w:r>
      <w:r>
        <w:lastRenderedPageBreak/>
        <w:t xml:space="preserve">a abandono de plantão e comunicação de atestado médico. ***** presidente ***** realizou a leitura do documento. ***** discussão, Orientação ***** nº 06/2025 aprovada por unanimidade. ***** a resposta à profissional solicitante. 2.2 Orientação ***** nº 05/2025/Câmara Técnica de Assistência, referente a administração de medicamentos endovenosos em pacientes em poltronas / cadeiras na Atenção Primária à Saúde. ***** presidente ***** realizou a leitura do documento. ***** discussão, Orientação ***** nº 05/2025 aprovada por unanimidade. ***** a resposta à profissional solicitante. 2.3 ***** de ***** de *****. ***** presidente ***** desejou as boas-vindas. ***** o momento para lembrar a todos os conselheiros da importância de seu papel e do desempenho de suas atividades para os avanços da enfermagem sul-mato-grossense.  2.4 ***** referente ao 27º *****. ***** avaliam como muito boa a organização, os materiais institucionais escolhidos, os cursos oferecidos durante o evento e o layout do estande. ***** solicita relatório da comissão organizadora para a próxima *****. 2.5. ***** para Conferência ***** de atualização do código de ética, a ser realizada nos dias 02 e 03 de outubro de 2025, em ***** . ***** , realizou feedback à plenária sobre as atividades realizadas nas pré-conferências realizadas em *****, Três ***** e ***** . ***** como muito boa a participação de profissionais de enfermagem em ***** , elevado o mérito à convocatória realizada aos enfermeiros *****. ***** à conferência estadual a ser realizada nos dias 02 e 03 de outubro de 2025, em ***** , ***** solicita que seja feita o mesmo tipo de convocatória aos enfermeiros ***** e colaboradores do processo ético do *****. ***** ressalta a dos advogados da autarquia na conferência e solicita a presença dos dois advogados nos dois dias do evento. ***** pede para constar em ata que “conforme a organização das pré-conferências, e em reunião do dia 06 de agosto em *****, foi autorizado via contato telefônico com o *****. ***** , a garantia da participação do interior na Conferência ***** de revisão do código de ética de ***** custeado pelo *****. ***** 10 são delegados de ***** e 7 de Três *****. ***** que, </w:t>
      </w:r>
      <w:r>
        <w:lastRenderedPageBreak/>
        <w:t xml:space="preserve">considerando a atividade finalística do *****, solicita que seja garantido a vinda desses profissionais”. ***** também a fala do ***** de que concorda com a importância da participação dos profissionais, porém, lembra a plenária que a garantia da vinda dos profissionais seria possível com os recursos do *****, o que não será para esse momento. ***** recursos do *****, precisa rever o modo de viabilizar essa participação. ***** então, que o ***** irá custear o pagamento de 1,5 diárias para cada delegado eleito sendo o deslocamento da responsabilidade individual de cada um. 2.6. ***** de ***** e Técnicos de *****.  ***** apresentado pela ***** . ***** por unanimidade. ***** que os materiais institucionais solicitados serão atendidos, caso não haja sucesso nos patrocínios. Às 12h00min foi suspensa a reunião para intervalo de almoço. ***** das atividades às 14h00min. Verificação do quórum – pleno. ***** sessão foi presidida pelo ***** , que constatou a presença dos seguintes membros: ***** do ***** (presencialmente): ***** (Secretária), ***** , ***** dos ***** , ***** e ***** de *****. ***** do ***** (presencialmente): ***** (*****), ***** , ***** de *****, ***** da *****, ***** e. ***** com ausência justificadas no período vespertino: ***** , ***** e ***** de ***** de *****. 2.7 Relatório técnico de visita do *****, aos ***** de Inscrição, ***** e ***** (*****) e ***** . ***** , realizou a leitura dos relatórios encaminhados pelo ***** referente a visita técnica realizada nos setores de ***** e *****. Plenária ciente. 2.8. Inclusão de ***** (***** ) – Alteração de data da Reunião Ordinária de Plenário do mês de outubro. ***** , explicou que nos dias 21 e 22/10/2025 está previsto treinamento pelo ***** aos conselheiros sobre processo ético. ***** forma, para otimizar os recursos solicita que mudança da ***** para os dias 21, 22 e 23/10/2025 a fim de contemplar o treinamento e o julgamento de processos éticos disciplinares.  ***** por unanimidade alteração da reunião Ordinária de Plenário para os dias 20, 21 e 22 de outubro de 2025. 2.9 ***** regimento “***** ” - ***** leu o documento. ***** por unanimidade a programa “***** ” que visa </w:t>
      </w:r>
      <w:r>
        <w:lastRenderedPageBreak/>
        <w:t xml:space="preserve">realizar parcerias com empresas que desejam participar com concessão de descontos em bens/serviços à profissionais de ***** e/ou empregados do *****, maiores dos que os ofertados para outros. *****, o documento deverá ser enviado ao setor de licitações apenas para a criação do edital de chamamento público (credenciamento) com regras, nos termos da lei 14.133/2021. ***** à plenária pelo advogado ***** da ***** , que após a finalização desse processo, os credenciamentos propriamente ditos não passarão pelo setor de licitações, mas sim pela diretoria ou alguém designado pelo presidente para analisar os documentos exigidos das empresas e efetivar o credenciamento. 2.10 ***** 06/2025 – ***** necessidade de medidas de contenção de gastos. ***** fez a leitura do memorando nº 06/2025. Após esclarecimentos e discussões, considerando a necessidade de adequar o orçamento para o exercício corrente, e visando o equilíbrio financeiro e orçamentário, e garantido o uso responsável e sustentável dos recursos públicos fica aprovado o memorando na íntegra, por unanimidade, com ênfase a limitação do pagamento de auxílios – representação de 8 (oito) Auxílios representação para os colaboradores e ***** no período de outubro a dezembro/2025 podendo ser revisto a qualquer momento. Às dezessete horas fica encerrada as atividades do primeiro dia. ***** das atividades às oito e trinta horas do dia dezoito de setembro de dois mil e vinte e cinco, na sede do ***** de ***** de ***** do *****, na ***** , n. 269, ***** - *****, reuniram-se os membros do Plenário do ***** - *****, nomeados pelo ***** por meio da Decisão ***** nº 118/2023, publicada *****: *****. Verificação do “Quórum” - *****. ***** sessão foi presidida pelo ***** , que constatou a presença dos seguintes membros: ***** do ***** (presencialmente): ***** (Secretária), ***** , ***** dos ***** , ***** , ***** . ***** do ***** (presencialmente): ***** (*****), ***** , ***** de *****, ***** da *****, ***** e ***** de ***** de *****. ***** com ausência justificadas no período matutino: ***** de ***** e ***** . 2.11 ***** nº 037/2025/*****. Apresentação e solicitação para homologação os registros realizados no mês de agosto/2025. ***** por unanimidade a homologação das </w:t>
      </w:r>
      <w:r>
        <w:lastRenderedPageBreak/>
        <w:t xml:space="preserve">inscrições, cancelamentos, transferências, reinscrições, 2ª via de carteira, especialização, regularização de inscrições e suspensões temporária até o dia 31 de agosto/2025. 2.12 Inclusão de ***** (***** ) – ***** de atividades *****. ***** por unanimidade a proposta feita pela ***** de emissão, pela *****, de relatório referente ao ano de 2024, indicando se todos os profissionais de enfermagem que requereram cancelamento, transferência ou suspensão encontram-se devidamente regularizados no sistema, de modo a evitar cobranças indevidas decorrentes de processos em aberto. 2.13 Ofício ***** nº 3565/2025/***** Decisão ***** n 154/2025 – Aprovação da Prestação de ***** , exercício 2024.  Plenário ciente. 2.14 ***** Jurídico nº 33/2025 – Solicitação da profissional para isenção no pagamento da anuidade de 2025, em razão de doenças graves. *****: *****; *****; 110 e 121.0. 18. ***** lido pelo ***** , aprovado por unanimidade o indeferimento do pedido de isenção no pagamento de anuidades feito pela Técnica de enfermagem ***** por falta de documento para análise de sua solicitação. 2.15 ***** jurídico nº 34/2025 – Solicitação da profissional para isenção no pagamento da anuidade de 2012 a 2024 e multa eleitoral, em razão de doença grave: *****: *****. ***** lido pelo ***** , aprovado por unanimidade o indeferimento do pedido de isenção no pagamento feito pela auxiliar de enfermagem ***** , uma vez que o ***** apresentado em sua documentação não atende aos requisitos estabelecidos pela Resolução ***** 749/2024. 2.16 ***** nº 040/2025/***** de ***** – Apresentação do ***** Estratégico ***** do ***** de ***** do ano de 2026. Plenário ciente. 2.17 ***** Orçamentária de 2026 – ***** apresentado a proposta orçamentária 2026 pelo setor financeiro juntamente com o tesoureiro ***** e a gestora ***** , ficando deliberado pelo presidente ***** que a mesma poderá ser apreciada pelos conselheiros com sugestões até antes da próxima *****, quando então, deverá ser aprovada. 2.18 Prestação de contas da 13ª ***** de *****. ***** relatório de prestação de contas da 13ª ***** de ***** foi apresentado pelo ***** dos ***** . Prestação de contas aprovada por unanimidade, </w:t>
      </w:r>
      <w:r>
        <w:lastRenderedPageBreak/>
        <w:t xml:space="preserve">encaminhar ao ***** para apreciação e aprovação. 2.19 ***** Jurídico nº 68/2025 – Análise acerca da possibilidade de estorno do valor pago a título de anuidade referente ao exercício de 2025, em razão do cancelamento da inscrição solicitado pelo profissional. ***** lido pelo ***** . ***** discussão, parecer aprovado por unanimidade com o estorno do valor de *****$ 389,19 (trezentos e oitenta e nove reais e dezenove centavos) à profissional ***** da ***** . 2.20 ***** do Comitê de Prevenção e ***** ao Assédio e à Discriminação. ***** regimento foi apresentado pela coordenadora do Comitê ***** . ***** discussão, ***** e ***** solicitam alteração no artigo segundo, com a inclusão “das diversidades” e especificação dos tipos. Plenária solicita ainda que seja desenhado um fluxo de atendimento às demandas de conflitos. ***** do Comitê de Prevenção e ***** ao Assédio e à Discriminação aprovado por unanimidade com ressalvas. Após ampla discussão fica entendido que faz parte das atribuições desse comitê a atuação na mediação de conflitos interpessoais, promovendo espaços seguros de diálogo restaurativo e pactuação de soluções, podendo realizar escuta ativa dos envolvidos. ***** forma, torna sem efeito o item 10 da 150ª *****. Às 12h00min foi suspensa a reunião para intervalo de almoço. ***** das atividades às 14h00min. Verificação do quórum – pleno. ***** sessão foi presidida pelo ***** , que constatou a presença dos seguintes membros: ***** do ***** (presencialmente): ***** (Secretária), ***** dos ***** , ***** e ***** de *****. ***** do ***** (presencialmente): ***** (*****), ***** , ***** de *****, ***** da *****, ***** e ***** de ***** de *****. ***** com ausência justificadas no período vespertino: ***** , ***** e ***** . 2.21 *****. Plenária ciente das alterações para atender às mudanças apresentadas nos informes ***** para estruturação de setores e serviços. 2.22 Solicitação de Auxílio Representação, referente ao período de 26/08 a 31/08/2025. ***** por unanimidade o ***** da despesa, elaborado pela controladoria, conforme ***** 077/2025/***** referente ao período de 26 a 31 de agosto/2025. *****: ***** ; 3 (três) auxílios representação (*****); ***** 4 </w:t>
      </w:r>
      <w:r>
        <w:lastRenderedPageBreak/>
        <w:t>(quatro) auxílios representação (*****); ***** da ***** 4 (quatro) auxílios representação (*****); ***** da ***** 3 (três) auxílios representação (*****); ***** 2 (dois) auxílios representação (*****); ***** 2 (dois) auxílios representação (*****); ***** 2 (dois) auxílios representação (*****); ***** 1 (um) auxílio representação (*****) e ***** Antônia ***** de ***** 4 (quatro) auxílios representação (*****). *****: ***** da ***** 3(três) auxílios representação (*****); ***** 2(dois) auxílios representação (*****); ***** da ***** 3 (três) auxílios representação (*****); ***** de *****; 1 (um) auxílio representação (*****); ***** 3 (três) auxílios representação (*****); ***** Bonifácio ***** 2 (dois) auxílios representação (*****); ***** da ***** 3 (três) auxílios representação (*****) e 1 (um) auxílio representação (*****) referente ao início do mês; ***** Leão ***** 1 (um) auxílio representação (*****); ***** de ***** 1 (um) auxílios representação (*****) e ***** 1 (um) auxílio representação (*****). 2.23 ***** de estorno de pagamento de ***** de ***** – ***** de ***** nº 38/2025. ***** lido pelo ***** , aprovado por unanimidade o pagamento de estorno no valor de *****$ 118,15 (cento e dezoito reais e quinze centavos) à profissional ***** . 2.24 ***** de Fiscalização – ***** de Fiscalização 2026. ***** apresentado pela coordenadora da fiscalização ***** . ***** por unanimidade, encaminhar ao ***** para apreciação e aprovação. 2.25 Inclusão de ***** (*****) – ***** estratégico simplificado setor inscrição de registro e cadastro. ***** apresentado pela gestora ***** . Plenário ciente. ***** mais a tratar, às quatorze horas fica declarado encerrada a 522ª Reunião Ordinária de Plenário.</w:t>
      </w:r>
    </w:p>
    <w:p w14:paraId="634E996C" w14:textId="77777777" w:rsidR="002E5685" w:rsidRPr="00F70B1F" w:rsidRDefault="002E5685" w:rsidP="002E5685">
      <w:pPr>
        <w:spacing w:line="360" w:lineRule="auto"/>
        <w:jc w:val="both"/>
        <w:rPr>
          <w:rFonts w:ascii="Times New Roman" w:hAnsi="Times New Roman" w:cs="Times New Roman"/>
          <w:bCs/>
        </w:rPr>
      </w:pPr>
    </w:p>
    <w:p w14:paraId="5960B500" w14:textId="77777777" w:rsidR="002E5685" w:rsidRPr="00F70B1F" w:rsidRDefault="002E5685" w:rsidP="002E5685">
      <w:pPr>
        <w:jc w:val="center"/>
        <w:rPr>
          <w:rFonts w:ascii="Times New Roman" w:hAnsi="Times New Roman" w:cs="Times New Roman"/>
        </w:rPr>
      </w:pPr>
      <w:r>
        <w:t xml:space="preserve">  </w:t>
      </w:r>
    </w:p>
    <w:p w14:paraId="6E0CA8FF" w14:textId="77777777" w:rsidR="002E5685" w:rsidRPr="00F70B1F" w:rsidRDefault="002E5685" w:rsidP="002E5685">
      <w:pPr>
        <w:jc w:val="center"/>
        <w:rPr>
          <w:rFonts w:ascii="Times New Roman" w:hAnsi="Times New Roman" w:cs="Times New Roman"/>
        </w:rPr>
      </w:pPr>
    </w:p>
    <w:p w14:paraId="76BC4355" w14:textId="77777777" w:rsidR="002E5685" w:rsidRPr="00F70B1F" w:rsidRDefault="002E5685" w:rsidP="002E5685">
      <w:pPr>
        <w:jc w:val="center"/>
        <w:rPr>
          <w:rFonts w:ascii="Times New Roman" w:hAnsi="Times New Roman" w:cs="Times New Roman"/>
        </w:rPr>
      </w:pPr>
    </w:p>
    <w:p w14:paraId="2F700818" w14:textId="77777777" w:rsidR="002E5685" w:rsidRPr="00F70B1F" w:rsidRDefault="002E5685" w:rsidP="002E5685">
      <w:pPr>
        <w:jc w:val="center"/>
        <w:rPr>
          <w:rFonts w:ascii="Times New Roman" w:hAnsi="Times New Roman" w:cs="Times New Roman"/>
        </w:rPr>
      </w:pPr>
      <w:r>
        <w:t xml:space="preserve">***** . ***** </w:t>
      </w:r>
    </w:p>
    <w:p w14:paraId="77F35011" w14:textId="77777777" w:rsidR="002E5685" w:rsidRPr="00F70B1F" w:rsidRDefault="002E5685" w:rsidP="002E5685">
      <w:pPr>
        <w:rPr>
          <w:rFonts w:ascii="Times New Roman" w:hAnsi="Times New Roman" w:cs="Times New Roman"/>
        </w:rPr>
      </w:pPr>
      <w:r>
        <w:t xml:space="preserve">                *****</w:t>
      </w:r>
      <w:r>
        <w:tab/>
      </w:r>
      <w:r>
        <w:tab/>
        <w:t xml:space="preserve">                         </w:t>
      </w:r>
      <w:r>
        <w:tab/>
      </w:r>
      <w:r>
        <w:tab/>
        <w:t xml:space="preserve">          Secretária</w:t>
      </w:r>
    </w:p>
    <w:p w14:paraId="4C5383BA" w14:textId="77777777" w:rsidR="002E5685" w:rsidRPr="00F70B1F" w:rsidRDefault="002E5685" w:rsidP="002E5685">
      <w:pPr>
        <w:rPr>
          <w:rFonts w:ascii="Times New Roman" w:hAnsi="Times New Roman" w:cs="Times New Roman"/>
          <w:lang w:val="en-US"/>
        </w:rPr>
      </w:pPr>
      <w:r>
        <w:t xml:space="preserve">        ***** n. 175.263-***** n. 96.606-*****</w:t>
      </w:r>
    </w:p>
    <w:p w14:paraId="3AF1519C" w14:textId="77777777" w:rsidR="002E5685" w:rsidRPr="00F70B1F" w:rsidRDefault="002E5685" w:rsidP="002E5685">
      <w:pPr>
        <w:jc w:val="center"/>
        <w:rPr>
          <w:rFonts w:ascii="Times New Roman" w:hAnsi="Times New Roman" w:cs="Times New Roman"/>
          <w:lang w:val="en-US"/>
        </w:rPr>
      </w:pPr>
    </w:p>
    <w:p w14:paraId="56D49BBF" w14:textId="77777777" w:rsidR="002E5685" w:rsidRPr="00F70B1F" w:rsidRDefault="002E5685" w:rsidP="002E5685">
      <w:pPr>
        <w:jc w:val="center"/>
        <w:rPr>
          <w:rFonts w:ascii="Times New Roman" w:hAnsi="Times New Roman" w:cs="Times New Roman"/>
          <w:lang w:val="en-US"/>
        </w:rPr>
      </w:pPr>
    </w:p>
    <w:p w14:paraId="3567D291" w14:textId="77777777" w:rsidR="002E5685" w:rsidRPr="00F70B1F" w:rsidRDefault="002E5685" w:rsidP="002E5685">
      <w:pPr>
        <w:jc w:val="center"/>
        <w:rPr>
          <w:rFonts w:ascii="Times New Roman" w:hAnsi="Times New Roman" w:cs="Times New Roman"/>
          <w:lang w:val="en-US"/>
        </w:rPr>
      </w:pPr>
    </w:p>
    <w:p w14:paraId="6B05D8E5" w14:textId="77777777" w:rsidR="002E5685" w:rsidRPr="00F70B1F" w:rsidRDefault="002E5685" w:rsidP="002E5685">
      <w:pPr>
        <w:jc w:val="center"/>
        <w:rPr>
          <w:rFonts w:ascii="Times New Roman" w:hAnsi="Times New Roman" w:cs="Times New Roman"/>
          <w:lang w:val="en-US"/>
        </w:rPr>
      </w:pPr>
    </w:p>
    <w:p w14:paraId="5A5EA953" w14:textId="77777777" w:rsidR="002E5685" w:rsidRPr="00F70B1F" w:rsidRDefault="002E5685" w:rsidP="002E5685">
      <w:pPr>
        <w:jc w:val="center"/>
        <w:rPr>
          <w:rFonts w:ascii="Times New Roman" w:hAnsi="Times New Roman" w:cs="Times New Roman"/>
        </w:rPr>
      </w:pPr>
      <w:r>
        <w:t xml:space="preserve">***** </w:t>
      </w:r>
    </w:p>
    <w:p w14:paraId="7C92B0C9" w14:textId="77777777" w:rsidR="002E5685" w:rsidRPr="00F70B1F" w:rsidRDefault="002E5685" w:rsidP="002E5685">
      <w:pPr>
        <w:jc w:val="center"/>
        <w:rPr>
          <w:rFonts w:ascii="Times New Roman" w:hAnsi="Times New Roman" w:cs="Times New Roman"/>
        </w:rPr>
      </w:pPr>
      <w:r>
        <w:t xml:space="preserve">***** </w:t>
      </w:r>
    </w:p>
    <w:p w14:paraId="229514D8" w14:textId="77777777" w:rsidR="002E5685" w:rsidRPr="00F70B1F" w:rsidRDefault="002E5685" w:rsidP="002E5685">
      <w:pPr>
        <w:jc w:val="center"/>
        <w:rPr>
          <w:rFonts w:ascii="Times New Roman" w:hAnsi="Times New Roman" w:cs="Times New Roman"/>
        </w:rPr>
      </w:pPr>
      <w:r>
        <w:t>***** n. 357.783-***** n. 11084-*****</w:t>
      </w:r>
    </w:p>
    <w:p w14:paraId="4C4D65D4" w14:textId="77777777" w:rsidR="002E5685" w:rsidRPr="00F70B1F" w:rsidRDefault="002E5685" w:rsidP="002E5685">
      <w:pPr>
        <w:jc w:val="center"/>
        <w:rPr>
          <w:rFonts w:ascii="Times New Roman" w:hAnsi="Times New Roman" w:cs="Times New Roman"/>
        </w:rPr>
      </w:pPr>
    </w:p>
    <w:p w14:paraId="50485B2B" w14:textId="77777777" w:rsidR="002E5685" w:rsidRPr="00F70B1F" w:rsidRDefault="002E5685" w:rsidP="002E5685">
      <w:pPr>
        <w:jc w:val="center"/>
        <w:rPr>
          <w:rFonts w:ascii="Times New Roman" w:hAnsi="Times New Roman" w:cs="Times New Roman"/>
        </w:rPr>
      </w:pPr>
    </w:p>
    <w:p w14:paraId="02DE62B5" w14:textId="77777777" w:rsidR="002E5685" w:rsidRPr="00F70B1F" w:rsidRDefault="002E5685" w:rsidP="002E5685">
      <w:pPr>
        <w:jc w:val="center"/>
        <w:rPr>
          <w:rFonts w:ascii="Times New Roman" w:hAnsi="Times New Roman" w:cs="Times New Roman"/>
        </w:rPr>
      </w:pPr>
    </w:p>
    <w:p w14:paraId="287D6451" w14:textId="77777777" w:rsidR="002E5685" w:rsidRPr="00F70B1F" w:rsidRDefault="002E5685" w:rsidP="002E5685">
      <w:pPr>
        <w:jc w:val="center"/>
        <w:rPr>
          <w:rFonts w:ascii="Times New Roman" w:hAnsi="Times New Roman" w:cs="Times New Roman"/>
        </w:rPr>
      </w:pPr>
    </w:p>
    <w:p w14:paraId="6D7E317F" w14:textId="77777777" w:rsidR="002E5685" w:rsidRPr="00F70B1F" w:rsidRDefault="002E5685" w:rsidP="002E5685">
      <w:pPr>
        <w:jc w:val="center"/>
        <w:rPr>
          <w:rFonts w:ascii="Times New Roman" w:hAnsi="Times New Roman" w:cs="Times New Roman"/>
        </w:rPr>
      </w:pPr>
    </w:p>
    <w:p w14:paraId="1D3DBD37" w14:textId="77777777" w:rsidR="002E5685" w:rsidRPr="00F70B1F" w:rsidRDefault="002E5685" w:rsidP="00174169">
      <w:pPr>
        <w:jc w:val="center"/>
        <w:rPr>
          <w:rFonts w:ascii="Times New Roman" w:hAnsi="Times New Roman" w:cs="Times New Roman"/>
        </w:rPr>
      </w:pPr>
      <w:r>
        <w:t>***** de *****</w:t>
      </w:r>
    </w:p>
    <w:p w14:paraId="6490A5FE" w14:textId="77777777" w:rsidR="002E5685" w:rsidRPr="00F70B1F" w:rsidRDefault="002E5685" w:rsidP="00174169">
      <w:pPr>
        <w:jc w:val="center"/>
        <w:rPr>
          <w:rFonts w:ascii="Times New Roman" w:hAnsi="Times New Roman" w:cs="Times New Roman"/>
        </w:rPr>
      </w:pPr>
      <w:r>
        <w:t>*****</w:t>
      </w:r>
    </w:p>
    <w:p w14:paraId="1C3CF843" w14:textId="77777777" w:rsidR="002E5685" w:rsidRPr="00F70B1F" w:rsidRDefault="002E5685" w:rsidP="00174169">
      <w:pPr>
        <w:jc w:val="center"/>
        <w:rPr>
          <w:rFonts w:ascii="Times New Roman" w:hAnsi="Times New Roman" w:cs="Times New Roman"/>
          <w:lang w:val="en-US"/>
        </w:rPr>
      </w:pPr>
      <w:r>
        <w:t>***** – ***** 313.481-*****</w:t>
      </w:r>
    </w:p>
    <w:p w14:paraId="6A0CE6E6" w14:textId="77777777" w:rsidR="002E5685" w:rsidRPr="00F70B1F" w:rsidRDefault="002E5685" w:rsidP="002E5685">
      <w:pPr>
        <w:jc w:val="both"/>
        <w:rPr>
          <w:rFonts w:ascii="Times New Roman" w:hAnsi="Times New Roman" w:cs="Times New Roman"/>
          <w:lang w:val="en-US"/>
        </w:rPr>
      </w:pPr>
    </w:p>
    <w:p w14:paraId="0C02E71D" w14:textId="77777777" w:rsidR="002E5685" w:rsidRPr="00F70B1F" w:rsidRDefault="002E5685" w:rsidP="002E5685">
      <w:pPr>
        <w:jc w:val="both"/>
        <w:rPr>
          <w:rFonts w:ascii="Times New Roman" w:hAnsi="Times New Roman" w:cs="Times New Roman"/>
          <w:lang w:val="en-US"/>
        </w:rPr>
      </w:pPr>
    </w:p>
    <w:p w14:paraId="66690A0A" w14:textId="77777777" w:rsidR="002E5685" w:rsidRPr="00F70B1F" w:rsidRDefault="002E5685" w:rsidP="002E5685">
      <w:pPr>
        <w:jc w:val="both"/>
        <w:rPr>
          <w:rFonts w:ascii="Times New Roman" w:hAnsi="Times New Roman" w:cs="Times New Roman"/>
          <w:lang w:val="en-US"/>
        </w:rPr>
      </w:pPr>
    </w:p>
    <w:p w14:paraId="66B31EE9" w14:textId="77777777" w:rsidR="002E5685" w:rsidRPr="00F70B1F" w:rsidRDefault="002E5685" w:rsidP="002E5685">
      <w:pPr>
        <w:jc w:val="both"/>
        <w:rPr>
          <w:rFonts w:ascii="Times New Roman" w:hAnsi="Times New Roman" w:cs="Times New Roman"/>
          <w:lang w:val="en-US"/>
        </w:rPr>
      </w:pPr>
    </w:p>
    <w:p w14:paraId="00B5C576" w14:textId="77777777" w:rsidR="002E5685" w:rsidRPr="00F70B1F" w:rsidRDefault="002E5685" w:rsidP="002E5685">
      <w:pPr>
        <w:rPr>
          <w:rFonts w:ascii="Times New Roman" w:hAnsi="Times New Roman" w:cs="Times New Roman"/>
        </w:rPr>
      </w:pPr>
      <w:r>
        <w:t xml:space="preserve">***** . Fábio ***** dos ***** </w:t>
      </w:r>
    </w:p>
    <w:p w14:paraId="5864FA29" w14:textId="77777777" w:rsidR="002E5685" w:rsidRPr="00F70B1F" w:rsidRDefault="002E5685" w:rsidP="002E5685">
      <w:pPr>
        <w:jc w:val="center"/>
        <w:rPr>
          <w:rFonts w:ascii="Times New Roman" w:hAnsi="Times New Roman" w:cs="Times New Roman"/>
        </w:rPr>
      </w:pPr>
      <w:r>
        <w:t xml:space="preserve">***** </w:t>
      </w:r>
    </w:p>
    <w:p w14:paraId="34DDDCE0" w14:textId="77777777" w:rsidR="002E5685" w:rsidRPr="00F70B1F" w:rsidRDefault="002E5685" w:rsidP="002E5685">
      <w:pPr>
        <w:jc w:val="center"/>
        <w:rPr>
          <w:rFonts w:ascii="Times New Roman" w:hAnsi="Times New Roman" w:cs="Times New Roman"/>
        </w:rPr>
      </w:pPr>
      <w:r>
        <w:t>***** n. 90.616-***** n. 104.223-*****</w:t>
      </w:r>
    </w:p>
    <w:p w14:paraId="3E6F447B" w14:textId="77777777" w:rsidR="002E5685" w:rsidRPr="00F70B1F" w:rsidRDefault="002E5685" w:rsidP="002E568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>
        <w:t xml:space="preserve"> </w:t>
      </w:r>
    </w:p>
    <w:p w14:paraId="4DA30AFC" w14:textId="77777777" w:rsidR="002E5685" w:rsidRPr="00F70B1F" w:rsidRDefault="002E5685" w:rsidP="002E5685">
      <w:pPr>
        <w:rPr>
          <w:rFonts w:ascii="Times New Roman" w:hAnsi="Times New Roman" w:cs="Times New Roman"/>
        </w:rPr>
      </w:pPr>
      <w:r>
        <w:t xml:space="preserve">***** . ***** </w:t>
      </w:r>
    </w:p>
    <w:p w14:paraId="02E93965" w14:textId="77777777" w:rsidR="002E5685" w:rsidRPr="00F70B1F" w:rsidRDefault="002E5685" w:rsidP="002E5685">
      <w:pPr>
        <w:jc w:val="center"/>
        <w:rPr>
          <w:rFonts w:ascii="Times New Roman" w:hAnsi="Times New Roman" w:cs="Times New Roman"/>
        </w:rPr>
      </w:pPr>
      <w:r>
        <w:t xml:space="preserve">***** </w:t>
      </w:r>
    </w:p>
    <w:p w14:paraId="484B94FC" w14:textId="77777777" w:rsidR="002E5685" w:rsidRPr="00F70B1F" w:rsidRDefault="002E5685" w:rsidP="002E5685">
      <w:pPr>
        <w:jc w:val="center"/>
        <w:rPr>
          <w:rFonts w:ascii="Times New Roman" w:hAnsi="Times New Roman" w:cs="Times New Roman"/>
          <w:lang w:val="es-ES"/>
        </w:rPr>
      </w:pPr>
      <w:r>
        <w:t xml:space="preserve">  ***** n. 219.665-*****</w:t>
      </w:r>
    </w:p>
    <w:p w14:paraId="169F515B" w14:textId="77777777" w:rsidR="002E5685" w:rsidRPr="00F70B1F" w:rsidRDefault="002E5685" w:rsidP="002E5685">
      <w:pPr>
        <w:tabs>
          <w:tab w:val="left" w:pos="4772"/>
        </w:tabs>
        <w:rPr>
          <w:rFonts w:ascii="Times New Roman" w:hAnsi="Times New Roman" w:cs="Times New Roman"/>
        </w:rPr>
      </w:pPr>
    </w:p>
    <w:p w14:paraId="7900D750" w14:textId="77777777" w:rsidR="002E5685" w:rsidRPr="00F70B1F" w:rsidRDefault="002E5685" w:rsidP="002E5685">
      <w:pPr>
        <w:tabs>
          <w:tab w:val="left" w:pos="4772"/>
        </w:tabs>
        <w:jc w:val="center"/>
        <w:rPr>
          <w:rFonts w:ascii="Times New Roman" w:hAnsi="Times New Roman" w:cs="Times New Roman"/>
        </w:rPr>
      </w:pPr>
    </w:p>
    <w:p w14:paraId="30510E4D" w14:textId="77777777" w:rsidR="002E5685" w:rsidRPr="00F70B1F" w:rsidRDefault="002E5685" w:rsidP="002E5685">
      <w:pPr>
        <w:tabs>
          <w:tab w:val="left" w:pos="4772"/>
        </w:tabs>
        <w:jc w:val="center"/>
        <w:rPr>
          <w:rFonts w:ascii="Times New Roman" w:hAnsi="Times New Roman" w:cs="Times New Roman"/>
        </w:rPr>
      </w:pPr>
    </w:p>
    <w:p w14:paraId="309E6BBA" w14:textId="77777777" w:rsidR="002E5685" w:rsidRPr="00F70B1F" w:rsidRDefault="002E5685" w:rsidP="002E5685">
      <w:pPr>
        <w:tabs>
          <w:tab w:val="left" w:pos="4772"/>
        </w:tabs>
        <w:jc w:val="center"/>
        <w:rPr>
          <w:rFonts w:ascii="Times New Roman" w:hAnsi="Times New Roman" w:cs="Times New Roman"/>
        </w:rPr>
      </w:pPr>
      <w:r>
        <w:t xml:space="preserve">***** da ***** </w:t>
      </w:r>
    </w:p>
    <w:p w14:paraId="48978A8C" w14:textId="77777777" w:rsidR="002E5685" w:rsidRPr="00F70B1F" w:rsidRDefault="002E5685" w:rsidP="002E5685">
      <w:pPr>
        <w:tabs>
          <w:tab w:val="left" w:pos="4772"/>
        </w:tabs>
        <w:rPr>
          <w:rFonts w:ascii="Times New Roman" w:hAnsi="Times New Roman" w:cs="Times New Roman"/>
        </w:rPr>
      </w:pPr>
      <w:r>
        <w:t xml:space="preserve">          ***** </w:t>
      </w:r>
    </w:p>
    <w:p w14:paraId="78AAFDBD" w14:textId="77777777" w:rsidR="002E5685" w:rsidRPr="00F70B1F" w:rsidRDefault="002E5685" w:rsidP="002E5685">
      <w:pPr>
        <w:rPr>
          <w:rFonts w:ascii="Times New Roman" w:hAnsi="Times New Roman" w:cs="Times New Roman"/>
        </w:rPr>
      </w:pPr>
      <w:r>
        <w:t xml:space="preserve">   ***** 976823-***** n. 116366ENF</w:t>
      </w:r>
    </w:p>
    <w:p w14:paraId="52D5368B" w14:textId="77777777" w:rsidR="002E5685" w:rsidRPr="00F70B1F" w:rsidRDefault="002E5685" w:rsidP="002E5685">
      <w:pPr>
        <w:rPr>
          <w:rFonts w:ascii="Times New Roman" w:hAnsi="Times New Roman" w:cs="Times New Roman"/>
        </w:rPr>
      </w:pPr>
    </w:p>
    <w:p w14:paraId="589A4823" w14:textId="77777777" w:rsidR="002E5685" w:rsidRPr="00F70B1F" w:rsidRDefault="002E5685" w:rsidP="002E5685">
      <w:pPr>
        <w:rPr>
          <w:rFonts w:ascii="Times New Roman" w:hAnsi="Times New Roman" w:cs="Times New Roman"/>
        </w:rPr>
      </w:pPr>
    </w:p>
    <w:p w14:paraId="31CE5828" w14:textId="77777777" w:rsidR="002E5685" w:rsidRPr="00F70B1F" w:rsidRDefault="002E5685" w:rsidP="002E5685">
      <w:pPr>
        <w:rPr>
          <w:rFonts w:ascii="Times New Roman" w:hAnsi="Times New Roman" w:cs="Times New Roman"/>
        </w:rPr>
      </w:pPr>
    </w:p>
    <w:p w14:paraId="5418D085" w14:textId="77777777" w:rsidR="002E5685" w:rsidRPr="00F70B1F" w:rsidRDefault="002E5685" w:rsidP="002E5685">
      <w:pPr>
        <w:rPr>
          <w:rFonts w:ascii="Times New Roman" w:hAnsi="Times New Roman" w:cs="Times New Roman"/>
        </w:rPr>
      </w:pPr>
    </w:p>
    <w:tbl>
      <w:tblPr>
        <w:tblW w:w="9709" w:type="dxa"/>
        <w:tblInd w:w="38" w:type="dxa"/>
        <w:tblLook w:val="04A0" w:firstRow="1" w:lastRow="0" w:firstColumn="1" w:lastColumn="0" w:noHBand="0" w:noVBand="1"/>
      </w:tblPr>
      <w:tblGrid>
        <w:gridCol w:w="4322"/>
        <w:gridCol w:w="5387"/>
      </w:tblGrid>
      <w:tr w:rsidR="002E5685" w:rsidRPr="00F70B1F" w14:paraId="165925DD" w14:textId="77777777" w:rsidTr="000A7856">
        <w:tc>
          <w:tcPr>
            <w:tcW w:w="4322" w:type="dxa"/>
          </w:tcPr>
          <w:p w14:paraId="57045DEC" w14:textId="77777777" w:rsidR="00E56D5D" w:rsidRDefault="00BF17FF">
            <w:r>
              <w:t>***** de ***** n. n. 1506203-*****</w:t>
            </w:r>
            <w:r>
              <w:br/>
            </w:r>
          </w:p>
        </w:tc>
        <w:tc>
          <w:tcPr>
            <w:tcW w:w="5387" w:type="dxa"/>
          </w:tcPr>
          <w:p w14:paraId="5D941E3E" w14:textId="77777777" w:rsidR="00E56D5D" w:rsidRDefault="00BF17FF">
            <w:r>
              <w:t>***** de ***** de ***** n. 823143-*****</w:t>
            </w:r>
            <w:r>
              <w:br/>
            </w:r>
          </w:p>
        </w:tc>
      </w:tr>
    </w:tbl>
    <w:p w14:paraId="750E53FE" w14:textId="77777777" w:rsidR="002E5685" w:rsidRPr="00F70B1F" w:rsidRDefault="002E5685" w:rsidP="002E5685">
      <w:pPr>
        <w:tabs>
          <w:tab w:val="left" w:pos="4772"/>
        </w:tabs>
        <w:spacing w:after="100" w:afterAutospacing="1" w:line="276" w:lineRule="auto"/>
        <w:jc w:val="both"/>
        <w:rPr>
          <w:rFonts w:ascii="Times New Roman" w:hAnsi="Times New Roman" w:cs="Times New Roman"/>
        </w:rPr>
      </w:pPr>
    </w:p>
    <w:p w14:paraId="41B926C4" w14:textId="77777777" w:rsidR="002E5685" w:rsidRPr="00F70B1F" w:rsidRDefault="002E5685"/>
    <w:sectPr w:rsidR="002E5685" w:rsidRPr="00F70B1F" w:rsidSect="002E5685">
      <w:headerReference w:type="default" r:id="rId6"/>
      <w:footerReference w:type="default" r:id="rId7"/>
      <w:pgSz w:w="11906" w:h="16838"/>
      <w:pgMar w:top="1417" w:right="1701" w:bottom="0" w:left="1701" w:header="708" w:footer="363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3D11E" w14:textId="77777777" w:rsidR="00F70B1F" w:rsidRDefault="00F70B1F">
      <w:r>
        <w:separator/>
      </w:r>
    </w:p>
  </w:endnote>
  <w:endnote w:type="continuationSeparator" w:id="0">
    <w:p w14:paraId="719FF11F" w14:textId="77777777" w:rsidR="00F70B1F" w:rsidRDefault="00F70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arsaw">
    <w:panose1 w:val="000005040000000000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vice Font 10cp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705EC" w14:textId="77777777" w:rsidR="00577C51" w:rsidRDefault="00577C51" w:rsidP="000912C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D2AFAC9" w14:textId="77777777" w:rsidR="00577C51" w:rsidRDefault="00577C51" w:rsidP="000912C7">
    <w:pPr>
      <w:spacing w:line="360" w:lineRule="auto"/>
      <w:ind w:left="-1134" w:right="-568"/>
      <w:jc w:val="center"/>
      <w:rPr>
        <w:sz w:val="16"/>
        <w:szCs w:val="16"/>
      </w:rPr>
    </w:pPr>
    <w:r>
      <w:rPr>
        <w:sz w:val="16"/>
        <w:szCs w:val="16"/>
      </w:rPr>
      <w:t>Subseção Três Lagoas: Rua Dr. Munir Thomé. 2706 – Jardim Alvorada – CEP 79601-060 – Três Lagoas/MS. Fone: (67) 99869-9895</w:t>
    </w:r>
  </w:p>
  <w:p w14:paraId="24E3D8DF" w14:textId="77777777" w:rsidR="00577C51" w:rsidRDefault="002E5685" w:rsidP="000912C7">
    <w:pPr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257A6E" wp14:editId="20D6868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1792554658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0F3EE90" w14:textId="77777777" w:rsidR="00577C51" w:rsidRDefault="00577C51" w:rsidP="008A75F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3F69EE" id="Retângulo 2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8CFBC1C" w14:textId="77777777" w:rsidR="00577C51" w:rsidRDefault="00577C51" w:rsidP="008A75F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="00577C51">
      <w:rPr>
        <w:sz w:val="16"/>
        <w:szCs w:val="16"/>
      </w:rPr>
      <w:t>Subseção Dourados: Rua Hilda Bergo Duarte, 959 – Vila Planalto</w:t>
    </w:r>
    <w:r w:rsidR="00577C51">
      <w:rPr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5403B38F" w14:textId="77777777" w:rsidR="00577C51" w:rsidRPr="008A75F9" w:rsidRDefault="00577C51" w:rsidP="000912C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5F00B" w14:textId="77777777" w:rsidR="00F70B1F" w:rsidRDefault="00F70B1F">
      <w:r>
        <w:separator/>
      </w:r>
    </w:p>
  </w:footnote>
  <w:footnote w:type="continuationSeparator" w:id="0">
    <w:p w14:paraId="2406D3C2" w14:textId="77777777" w:rsidR="00F70B1F" w:rsidRDefault="00F70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F1565" w14:textId="77777777" w:rsidR="00577C51" w:rsidRDefault="002E5685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C8162B7" wp14:editId="7AB4E0EA">
          <wp:simplePos x="0" y="0"/>
          <wp:positionH relativeFrom="column">
            <wp:posOffset>1268095</wp:posOffset>
          </wp:positionH>
          <wp:positionV relativeFrom="paragraph">
            <wp:posOffset>-199390</wp:posOffset>
          </wp:positionV>
          <wp:extent cx="2955290" cy="800735"/>
          <wp:effectExtent l="0" t="0" r="0" b="0"/>
          <wp:wrapSquare wrapText="bothSides"/>
          <wp:docPr id="789831843" name="Imagem 1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5290" cy="800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C48BC6" w14:textId="77777777" w:rsidR="00577C51" w:rsidRDefault="00577C51">
    <w:pPr>
      <w:pStyle w:val="Cabealho"/>
    </w:pPr>
  </w:p>
  <w:p w14:paraId="1732FABB" w14:textId="77777777" w:rsidR="00577C51" w:rsidRDefault="00577C51">
    <w:pPr>
      <w:pStyle w:val="Cabealho"/>
    </w:pPr>
  </w:p>
  <w:p w14:paraId="19C99C92" w14:textId="77777777" w:rsidR="00577C51" w:rsidRDefault="00577C51" w:rsidP="002B08D9">
    <w:pPr>
      <w:jc w:val="center"/>
      <w:rPr>
        <w:rFonts w:ascii="Device Font 10cpi" w:hAnsi="Device Font 10cpi" w:cs="Device Font 10cpi"/>
        <w:b/>
        <w:bCs/>
        <w:sz w:val="18"/>
        <w:szCs w:val="18"/>
      </w:rPr>
    </w:pPr>
  </w:p>
  <w:p w14:paraId="66884F33" w14:textId="77777777" w:rsidR="00577C51" w:rsidRPr="00072722" w:rsidRDefault="00577C51" w:rsidP="002B08D9">
    <w:pPr>
      <w:jc w:val="center"/>
      <w:rPr>
        <w:rFonts w:ascii="Device Font 10cpi" w:hAnsi="Device Font 10cpi" w:cs="Device Font 10cpi"/>
        <w:b/>
        <w:bCs/>
        <w:sz w:val="18"/>
        <w:szCs w:val="18"/>
      </w:rPr>
    </w:pPr>
    <w:r w:rsidRPr="00072722">
      <w:rPr>
        <w:rFonts w:ascii="Device Font 10cpi" w:hAnsi="Device Font 10cpi" w:cs="Device Font 10cpi"/>
        <w:b/>
        <w:bCs/>
        <w:sz w:val="18"/>
        <w:szCs w:val="18"/>
      </w:rPr>
      <w:t>Conselho Regional de Enfermagem de Mato Grosso do Sul</w:t>
    </w:r>
  </w:p>
  <w:p w14:paraId="16534048" w14:textId="77777777" w:rsidR="00577C51" w:rsidRDefault="00577C51" w:rsidP="00976328">
    <w:pPr>
      <w:jc w:val="center"/>
    </w:pPr>
    <w:r w:rsidRPr="00072722">
      <w:rPr>
        <w:rFonts w:ascii="Device Font 10cpi" w:hAnsi="Device Font 10cpi" w:cs="Device Font 10cpi"/>
        <w:sz w:val="18"/>
        <w:szCs w:val="18"/>
      </w:rPr>
      <w:t>Sistema Cofen/Conselhos Regionais - Autarquia Federal criada pela Lei Nº 5. 905/73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685"/>
    <w:rsid w:val="00013214"/>
    <w:rsid w:val="000150D0"/>
    <w:rsid w:val="0004264A"/>
    <w:rsid w:val="00056213"/>
    <w:rsid w:val="000714F9"/>
    <w:rsid w:val="00094A0F"/>
    <w:rsid w:val="000B1EAF"/>
    <w:rsid w:val="000B3D5B"/>
    <w:rsid w:val="000B5C54"/>
    <w:rsid w:val="000C1A50"/>
    <w:rsid w:val="000C3D75"/>
    <w:rsid w:val="000C4155"/>
    <w:rsid w:val="00101B88"/>
    <w:rsid w:val="00122434"/>
    <w:rsid w:val="00130A4C"/>
    <w:rsid w:val="00132AC2"/>
    <w:rsid w:val="00174169"/>
    <w:rsid w:val="00176BD1"/>
    <w:rsid w:val="001A70F4"/>
    <w:rsid w:val="001A792A"/>
    <w:rsid w:val="001B0F8D"/>
    <w:rsid w:val="001C2592"/>
    <w:rsid w:val="001C6468"/>
    <w:rsid w:val="001C7E2E"/>
    <w:rsid w:val="002120C9"/>
    <w:rsid w:val="0022067F"/>
    <w:rsid w:val="00265B9B"/>
    <w:rsid w:val="00297A7C"/>
    <w:rsid w:val="00297D66"/>
    <w:rsid w:val="002B1A3B"/>
    <w:rsid w:val="002C0EF1"/>
    <w:rsid w:val="002C4305"/>
    <w:rsid w:val="002E5685"/>
    <w:rsid w:val="003121EE"/>
    <w:rsid w:val="0032099B"/>
    <w:rsid w:val="0033215E"/>
    <w:rsid w:val="003529C1"/>
    <w:rsid w:val="00372380"/>
    <w:rsid w:val="003A3827"/>
    <w:rsid w:val="003B7D5A"/>
    <w:rsid w:val="00445061"/>
    <w:rsid w:val="00495EE9"/>
    <w:rsid w:val="00497A4A"/>
    <w:rsid w:val="004A3F22"/>
    <w:rsid w:val="004A7064"/>
    <w:rsid w:val="004F0D03"/>
    <w:rsid w:val="0051545F"/>
    <w:rsid w:val="0052583C"/>
    <w:rsid w:val="00533F4D"/>
    <w:rsid w:val="00534676"/>
    <w:rsid w:val="00536D28"/>
    <w:rsid w:val="00555796"/>
    <w:rsid w:val="00572E9D"/>
    <w:rsid w:val="00573C78"/>
    <w:rsid w:val="00577C51"/>
    <w:rsid w:val="0058035C"/>
    <w:rsid w:val="00582D77"/>
    <w:rsid w:val="00592A1D"/>
    <w:rsid w:val="00595E2A"/>
    <w:rsid w:val="005B2B51"/>
    <w:rsid w:val="005B76A5"/>
    <w:rsid w:val="005C4226"/>
    <w:rsid w:val="005D2C58"/>
    <w:rsid w:val="00600947"/>
    <w:rsid w:val="0061300D"/>
    <w:rsid w:val="006149D6"/>
    <w:rsid w:val="0062509C"/>
    <w:rsid w:val="00644D19"/>
    <w:rsid w:val="00650CF5"/>
    <w:rsid w:val="00691A0A"/>
    <w:rsid w:val="006A58F6"/>
    <w:rsid w:val="006A59A3"/>
    <w:rsid w:val="006A7D96"/>
    <w:rsid w:val="006C7C65"/>
    <w:rsid w:val="006E2EF3"/>
    <w:rsid w:val="006E3B0A"/>
    <w:rsid w:val="006E4066"/>
    <w:rsid w:val="0070137A"/>
    <w:rsid w:val="00714C23"/>
    <w:rsid w:val="007240FD"/>
    <w:rsid w:val="00783D67"/>
    <w:rsid w:val="00786845"/>
    <w:rsid w:val="007A1349"/>
    <w:rsid w:val="007D2330"/>
    <w:rsid w:val="008007FA"/>
    <w:rsid w:val="008046A8"/>
    <w:rsid w:val="008076FD"/>
    <w:rsid w:val="00811FB4"/>
    <w:rsid w:val="008178A3"/>
    <w:rsid w:val="0082445E"/>
    <w:rsid w:val="008468C7"/>
    <w:rsid w:val="0086028C"/>
    <w:rsid w:val="00862B4D"/>
    <w:rsid w:val="00873B55"/>
    <w:rsid w:val="00897AE7"/>
    <w:rsid w:val="008F7C8F"/>
    <w:rsid w:val="009157E4"/>
    <w:rsid w:val="009273D0"/>
    <w:rsid w:val="00963962"/>
    <w:rsid w:val="00984ED7"/>
    <w:rsid w:val="009B0764"/>
    <w:rsid w:val="009C2111"/>
    <w:rsid w:val="009C2942"/>
    <w:rsid w:val="009C2EF7"/>
    <w:rsid w:val="009D0578"/>
    <w:rsid w:val="009D30D0"/>
    <w:rsid w:val="00A21B5A"/>
    <w:rsid w:val="00A23504"/>
    <w:rsid w:val="00A30574"/>
    <w:rsid w:val="00A358AB"/>
    <w:rsid w:val="00A40194"/>
    <w:rsid w:val="00A50AC4"/>
    <w:rsid w:val="00A53647"/>
    <w:rsid w:val="00A67547"/>
    <w:rsid w:val="00A72BD7"/>
    <w:rsid w:val="00A73B37"/>
    <w:rsid w:val="00A73F74"/>
    <w:rsid w:val="00A84C96"/>
    <w:rsid w:val="00A97677"/>
    <w:rsid w:val="00AD06CF"/>
    <w:rsid w:val="00AD66CD"/>
    <w:rsid w:val="00AD68E5"/>
    <w:rsid w:val="00B14973"/>
    <w:rsid w:val="00B36C0C"/>
    <w:rsid w:val="00B415E2"/>
    <w:rsid w:val="00B9519A"/>
    <w:rsid w:val="00BA15D8"/>
    <w:rsid w:val="00BB5476"/>
    <w:rsid w:val="00BC1C60"/>
    <w:rsid w:val="00BE6448"/>
    <w:rsid w:val="00BF17FF"/>
    <w:rsid w:val="00C01075"/>
    <w:rsid w:val="00C066AA"/>
    <w:rsid w:val="00C15242"/>
    <w:rsid w:val="00C2148C"/>
    <w:rsid w:val="00C338E6"/>
    <w:rsid w:val="00C44C30"/>
    <w:rsid w:val="00C5066E"/>
    <w:rsid w:val="00C53A17"/>
    <w:rsid w:val="00C73EBA"/>
    <w:rsid w:val="00C81586"/>
    <w:rsid w:val="00C901C4"/>
    <w:rsid w:val="00CA27FD"/>
    <w:rsid w:val="00CB3708"/>
    <w:rsid w:val="00CB3F64"/>
    <w:rsid w:val="00CD2C47"/>
    <w:rsid w:val="00CE3034"/>
    <w:rsid w:val="00CE5A84"/>
    <w:rsid w:val="00CF1DE9"/>
    <w:rsid w:val="00D24E75"/>
    <w:rsid w:val="00D4505B"/>
    <w:rsid w:val="00D513D6"/>
    <w:rsid w:val="00D93D83"/>
    <w:rsid w:val="00DD0F65"/>
    <w:rsid w:val="00DD1602"/>
    <w:rsid w:val="00DD6F26"/>
    <w:rsid w:val="00DE03F7"/>
    <w:rsid w:val="00DE2C64"/>
    <w:rsid w:val="00DE7264"/>
    <w:rsid w:val="00E340E7"/>
    <w:rsid w:val="00E35F93"/>
    <w:rsid w:val="00E47695"/>
    <w:rsid w:val="00E56D5D"/>
    <w:rsid w:val="00E6299A"/>
    <w:rsid w:val="00E74441"/>
    <w:rsid w:val="00E82D48"/>
    <w:rsid w:val="00ED22D4"/>
    <w:rsid w:val="00ED3D09"/>
    <w:rsid w:val="00EE2F64"/>
    <w:rsid w:val="00EE769B"/>
    <w:rsid w:val="00EF69A5"/>
    <w:rsid w:val="00F04EF3"/>
    <w:rsid w:val="00F07670"/>
    <w:rsid w:val="00F2316E"/>
    <w:rsid w:val="00F276FC"/>
    <w:rsid w:val="00F3017B"/>
    <w:rsid w:val="00F328D1"/>
    <w:rsid w:val="00F5481F"/>
    <w:rsid w:val="00F60D6C"/>
    <w:rsid w:val="00F70B1F"/>
    <w:rsid w:val="00F72EA3"/>
    <w:rsid w:val="00F765D6"/>
    <w:rsid w:val="00F83DCE"/>
    <w:rsid w:val="00F97640"/>
    <w:rsid w:val="00FB2D92"/>
    <w:rsid w:val="00FD060E"/>
    <w:rsid w:val="00FD452E"/>
    <w:rsid w:val="00FE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9CF54"/>
  <w15:chartTrackingRefBased/>
  <w15:docId w15:val="{B8E3AEF4-B056-48BE-A522-853F227A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685"/>
    <w:pPr>
      <w:widowControl w:val="0"/>
      <w:suppressAutoHyphens/>
      <w:autoSpaceDN w:val="0"/>
      <w:spacing w:after="0" w:line="240" w:lineRule="auto"/>
      <w:textAlignment w:val="baseline"/>
    </w:pPr>
    <w:rPr>
      <w:rFonts w:ascii="Warsaw" w:eastAsia="Warsaw" w:hAnsi="Warsaw" w:cs="Tahoma"/>
      <w:kern w:val="3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E5685"/>
    <w:pPr>
      <w:keepNext/>
      <w:keepLines/>
      <w:widowControl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E5685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E5685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E5685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E5685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E5685"/>
    <w:pPr>
      <w:keepNext/>
      <w:keepLines/>
      <w:widowControl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E5685"/>
    <w:pPr>
      <w:keepNext/>
      <w:keepLines/>
      <w:widowControl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E5685"/>
    <w:pPr>
      <w:keepNext/>
      <w:keepLines/>
      <w:widowControl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E5685"/>
    <w:pPr>
      <w:keepNext/>
      <w:keepLines/>
      <w:widowControl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E56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E56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E56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E568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E568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E568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E568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E568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E568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E5685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E5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E5685"/>
    <w:pPr>
      <w:widowControl/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E56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E5685"/>
    <w:pPr>
      <w:widowControl/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E568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E5685"/>
    <w:pPr>
      <w:widowControl/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E568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E5685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E568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E5685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E5685"/>
    <w:pPr>
      <w:tabs>
        <w:tab w:val="center" w:pos="4252"/>
        <w:tab w:val="right" w:pos="8504"/>
      </w:tabs>
    </w:pPr>
    <w:rPr>
      <w:rFonts w:cs="Warsaw"/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2E5685"/>
    <w:rPr>
      <w:rFonts w:ascii="Warsaw" w:eastAsia="Warsaw" w:hAnsi="Warsaw" w:cs="Warsaw"/>
      <w:kern w:val="3"/>
      <w:lang w:val="x-none"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2E5685"/>
    <w:pPr>
      <w:tabs>
        <w:tab w:val="center" w:pos="4252"/>
        <w:tab w:val="right" w:pos="8504"/>
      </w:tabs>
    </w:pPr>
    <w:rPr>
      <w:rFonts w:cs="Warsaw"/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2E5685"/>
    <w:rPr>
      <w:rFonts w:ascii="Warsaw" w:eastAsia="Warsaw" w:hAnsi="Warsaw" w:cs="Warsaw"/>
      <w:kern w:val="3"/>
      <w:lang w:val="x-none" w:eastAsia="pt-BR"/>
      <w14:ligatures w14:val="none"/>
    </w:rPr>
  </w:style>
  <w:style w:type="character" w:styleId="Hyperlink">
    <w:name w:val="Hyperlink"/>
    <w:uiPriority w:val="99"/>
    <w:unhideWhenUsed/>
    <w:rsid w:val="002E5685"/>
    <w:rPr>
      <w:color w:val="0000FF"/>
      <w:u w:val="single"/>
    </w:rPr>
  </w:style>
  <w:style w:type="paragraph" w:customStyle="1" w:styleId="Rodap1">
    <w:name w:val="Rodapé1"/>
    <w:rsid w:val="002E5685"/>
    <w:pPr>
      <w:tabs>
        <w:tab w:val="center" w:pos="4252"/>
        <w:tab w:val="right" w:pos="8504"/>
      </w:tabs>
      <w:spacing w:after="0" w:line="240" w:lineRule="auto"/>
    </w:pPr>
    <w:rPr>
      <w:rFonts w:ascii="Device Font 10cpi" w:eastAsia="Warsaw" w:hAnsi="Device Font 10cpi" w:cs="Device Font 10cpi"/>
      <w:color w:val="000000"/>
      <w:kern w:val="0"/>
      <w:sz w:val="22"/>
      <w:szCs w:val="22"/>
      <w:lang w:eastAsia="pt-BR"/>
      <w14:ligatures w14:val="none"/>
    </w:rPr>
  </w:style>
  <w:style w:type="character" w:styleId="Nmerodelinha">
    <w:name w:val="line number"/>
    <w:basedOn w:val="Fontepargpadro"/>
    <w:uiPriority w:val="99"/>
    <w:semiHidden/>
    <w:unhideWhenUsed/>
    <w:rsid w:val="002E5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2375</Words>
  <Characters>12831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Virna Liza Pereira Chaves Hildebrand</dc:creator>
  <cp:keywords/>
  <dc:description/>
  <cp:lastModifiedBy>ÉDER RIBEIRO</cp:lastModifiedBy>
  <cp:revision>3</cp:revision>
  <cp:lastPrinted>2025-09-25T21:46:00Z</cp:lastPrinted>
  <dcterms:created xsi:type="dcterms:W3CDTF">2025-09-23T14:43:00Z</dcterms:created>
  <dcterms:modified xsi:type="dcterms:W3CDTF">2025-09-25T21:46:00Z</dcterms:modified>
</cp:coreProperties>
</file>