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49B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738FC93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03E6B12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86ª do *****, realizada no dia três de abril de dois mil e vinte. </w:t>
      </w:r>
    </w:p>
    <w:p w14:paraId="359E58F2" w14:textId="77777777" w:rsidR="00A375DC" w:rsidRDefault="00A33ED3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16C719BA" w14:textId="77777777" w:rsidR="00EE7E3B" w:rsidRPr="00E10F0D" w:rsidRDefault="004D2F88" w:rsidP="00C3698B">
      <w:pPr>
        <w:spacing w:line="360" w:lineRule="auto"/>
        <w:jc w:val="both"/>
        <w:rPr>
          <w:rFonts w:cs="Times New Roman"/>
        </w:rPr>
      </w:pPr>
      <w:r>
        <w:t>Às oito horas do dia três de abril de dois mil e vinte, na subseção do ***** de ***** de ***** do *****, na *****. ***** , 1374 –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01. Solicitação de auxílios de atividades referente ao mês fevereiro/2020. *****: Sebastião Júnior ***** (15) auxílios, ***** dos ***** Paião (14) auxílios; ***** (15) auxílios; ***** de ***** (11) auxílios; ***** da ***** (07) auxílios;  ***** (01) auxílio; ***** Conceição ***** (15) auxílios; Nívea ***** (14) auxílios. *****: ***** de ***** França (06) Auxílios;  ***** (11) Auxílios; ***** (07) Auxílios; Vânia ***** (09) Auxílios; ***** dos ***** (14) auxílios; ***** Gonçalves (09) auxílios; ***** (04) auxílios; ***** da ***** (04) auxílios; ***** da ***** (13) auxílios; ***** (11) auxílios; ***** Araújo ***** (04) auxílio; ***** (11) auxílios; Fábio ***** dos ***** (06) auxílios; ***** (06) auxílios; ***** (07) auxílios; ***** Guimarães dos ***** (12) auxílios. ***** o pagamento após parecer favorável da controladoria.  02. ***** n. 013/2020 – ***** de Cobrança. Solicitação de ***** referente a taxa de ***** Técnica – *****. ***** memorando ao prontuário da profissional e parecer n. 020/2020 do controle interno. 03. Prontuário n. 618574. ***** n.015/2020. Solicitação de profissional de ***** requerendo isenção no pagamento das anuidades a partir de 2012 e o cancelamento da inscrição por motivo de aposentadora por invalidez.  ***** a leitura do parecer, aprovado por unanimidade. 04. Prontuário n. 597992 – ***** n. 019/2020. Solicitação de profissional de ***** requerendo ressarcimento de valores pagos a maior em duas parcelas de renegociação. ***** a leitura do parecer, aprovado por unanimidade, encaminhar ao *****. 05. Prontuário n. 547789 – ***** n.020/2020.</w:t>
        <w:tab/>
        <w:t>***** no pagamento da ***** do ano de 2020. ***** a leitura do parecer, aprovado por unanimidade, encaminhar ao *****. 06. ***** 04/2020. Câmara Técnica de Assistência. Análise do ***** de ***** Práticas no ***** e ***** de Corumbá-*****. ***** ao grupo de saúde da mulher para manifestação. 07. ***** de ***** Licitatório para aquisição de ***** de ***** em serviço de *****, ***** e Inscrição, ***** e ***** do *****. ***** a instabilidade do atual sistema do ***** fica aprovado a abertura de processo administrativo licitatório. 08. Prontuário n. 365524 – ***** n. 012/2020, solicitação de isenção de anuidades por motivo de doença grave. ***** a leitura do *****, aprovado. 09. Aquisição de veículo para subseção do ***** no município de Três *****. ***** a venda *****móvel, fica aprovado abertura de processo licitatório para aquisição de veículo popular, tipo sedan, com motor no mínimo 1.4, ar condicionado, 5 portas, vidro elétrico, direção hidráulica, para suprir as necessidades da subseção de Três *****. ***** a mais a se tratar, às onze horas fica encerrada a 86ª Reunião Ordinária de *****.</w:t>
      </w:r>
    </w:p>
    <w:p w14:paraId="6F32B7EE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07C70A9E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79EF0B43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62900E90" w14:textId="77777777" w:rsidR="00EE7E3B" w:rsidRPr="00EE7E3B" w:rsidRDefault="00EE7E3B" w:rsidP="00EE7E3B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</w:t>
      </w:r>
    </w:p>
    <w:p w14:paraId="4B8B82A7" w14:textId="77777777" w:rsidR="00EE7E3B" w:rsidRPr="00EE7E3B" w:rsidRDefault="00EE7E3B" w:rsidP="00EE7E3B">
      <w:pPr>
        <w:jc w:val="both"/>
        <w:rPr>
          <w:rFonts w:cs="Times New Roman"/>
          <w:b/>
        </w:rPr>
      </w:pPr>
      <w:r>
        <w:t xml:space="preserve"> </w:t>
      </w:r>
    </w:p>
    <w:p w14:paraId="4220206D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14:paraId="6588D4AE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4D54044E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2B361029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5416B6FB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06769CF8" w14:textId="77777777" w:rsidR="00456290" w:rsidRPr="008221E3" w:rsidRDefault="00C3698B" w:rsidP="001A61F6">
      <w:pPr>
        <w:spacing w:line="360" w:lineRule="auto"/>
        <w:jc w:val="both"/>
        <w:rPr>
          <w:b/>
        </w:rPr>
      </w:pPr>
      <w:r>
        <w:tab/>
        <w:tab/>
      </w:r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1D8D0" w14:textId="77777777" w:rsidR="005A6DBD" w:rsidRDefault="005A6DBD" w:rsidP="002B08D9">
      <w:r>
        <w:separator/>
      </w:r>
    </w:p>
  </w:endnote>
  <w:endnote w:type="continuationSeparator" w:id="0">
    <w:p w14:paraId="5E66F4B1" w14:textId="77777777" w:rsidR="005A6DBD" w:rsidRDefault="005A6DB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B9B0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9773ED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EB1F1F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C762" w14:textId="77777777" w:rsidR="005A6DBD" w:rsidRDefault="005A6DBD" w:rsidP="002B08D9">
      <w:r>
        <w:separator/>
      </w:r>
    </w:p>
  </w:footnote>
  <w:footnote w:type="continuationSeparator" w:id="0">
    <w:p w14:paraId="0DBD7B28" w14:textId="77777777" w:rsidR="005A6DBD" w:rsidRDefault="005A6DB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E75FD" w14:textId="77777777" w:rsidR="00EA0693" w:rsidRDefault="00EA0693">
    <w:pPr>
      <w:pStyle w:val="Cabealho"/>
    </w:pPr>
    <w:r>
      <w:rPr>
        <w:noProof/>
      </w:rPr>
      <w:pict w14:anchorId="52326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B712488" w14:textId="77777777" w:rsidR="00EA0693" w:rsidRDefault="00EA0693">
    <w:pPr>
      <w:pStyle w:val="Cabealho"/>
    </w:pPr>
  </w:p>
  <w:p w14:paraId="4E934309" w14:textId="77777777" w:rsidR="00EA0693" w:rsidRDefault="00EA0693">
    <w:pPr>
      <w:pStyle w:val="Cabealho"/>
    </w:pPr>
  </w:p>
  <w:p w14:paraId="027F81A5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709D547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EBDEB37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020416">
    <w:abstractNumId w:val="1"/>
  </w:num>
  <w:num w:numId="2" w16cid:durableId="60079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3EFD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A61F6"/>
    <w:rsid w:val="001B0085"/>
    <w:rsid w:val="001B06D8"/>
    <w:rsid w:val="001B094F"/>
    <w:rsid w:val="001B0D99"/>
    <w:rsid w:val="001B0EE2"/>
    <w:rsid w:val="001B505D"/>
    <w:rsid w:val="001B5F94"/>
    <w:rsid w:val="001B76B1"/>
    <w:rsid w:val="001C1508"/>
    <w:rsid w:val="001C1D95"/>
    <w:rsid w:val="001C27F5"/>
    <w:rsid w:val="001C6820"/>
    <w:rsid w:val="001C7FF7"/>
    <w:rsid w:val="001D37F7"/>
    <w:rsid w:val="001E11BD"/>
    <w:rsid w:val="001E31C8"/>
    <w:rsid w:val="001E37D8"/>
    <w:rsid w:val="001E39E4"/>
    <w:rsid w:val="001F015D"/>
    <w:rsid w:val="00200E42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36820"/>
    <w:rsid w:val="0034151C"/>
    <w:rsid w:val="00342379"/>
    <w:rsid w:val="003439C8"/>
    <w:rsid w:val="0034520A"/>
    <w:rsid w:val="00347DB2"/>
    <w:rsid w:val="00350161"/>
    <w:rsid w:val="003529A0"/>
    <w:rsid w:val="0035758E"/>
    <w:rsid w:val="003631FC"/>
    <w:rsid w:val="00363825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5595"/>
    <w:rsid w:val="003A302A"/>
    <w:rsid w:val="003A4D05"/>
    <w:rsid w:val="003A4F3B"/>
    <w:rsid w:val="003A5234"/>
    <w:rsid w:val="003B30DE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0D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2673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3D9E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1D63"/>
    <w:rsid w:val="004B2E84"/>
    <w:rsid w:val="004B68A9"/>
    <w:rsid w:val="004B7266"/>
    <w:rsid w:val="004C2272"/>
    <w:rsid w:val="004C3076"/>
    <w:rsid w:val="004C4E7D"/>
    <w:rsid w:val="004C6C26"/>
    <w:rsid w:val="004D0534"/>
    <w:rsid w:val="004D111B"/>
    <w:rsid w:val="004D11A2"/>
    <w:rsid w:val="004D2F88"/>
    <w:rsid w:val="004D3D86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AC7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503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A6DBD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4A9"/>
    <w:rsid w:val="00643C05"/>
    <w:rsid w:val="0064557D"/>
    <w:rsid w:val="006537D6"/>
    <w:rsid w:val="0065428E"/>
    <w:rsid w:val="00656021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70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3F3F"/>
    <w:rsid w:val="00711AF6"/>
    <w:rsid w:val="00711D9A"/>
    <w:rsid w:val="00713168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3131"/>
    <w:rsid w:val="00737145"/>
    <w:rsid w:val="007411E9"/>
    <w:rsid w:val="00746368"/>
    <w:rsid w:val="007473B8"/>
    <w:rsid w:val="00753070"/>
    <w:rsid w:val="00755AF0"/>
    <w:rsid w:val="00755C86"/>
    <w:rsid w:val="00761AEE"/>
    <w:rsid w:val="00761EDD"/>
    <w:rsid w:val="007663F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2F7C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966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0B27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17E9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061C"/>
    <w:rsid w:val="009733C4"/>
    <w:rsid w:val="00976328"/>
    <w:rsid w:val="00976600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338F"/>
    <w:rsid w:val="00A06122"/>
    <w:rsid w:val="00A06560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5FB9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E6D1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634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5BDB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7F6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C75FA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17C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39DC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A7596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09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8F743FE"/>
  <w15:chartTrackingRefBased/>
  <w15:docId w15:val="{BC734AC7-1540-4459-92A8-34B5F9D6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36011-405C-403C-B6D0-B40F5E28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4289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2020-04-03T14:50:00Z</cp:lastPrinted>
  <dcterms:created xsi:type="dcterms:W3CDTF">2025-09-25T19:33:00Z</dcterms:created>
  <dcterms:modified xsi:type="dcterms:W3CDTF">2025-09-25T19:33:00Z</dcterms:modified>
</cp:coreProperties>
</file>