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A59D7">
        <w:rPr>
          <w:b/>
          <w:caps/>
          <w:sz w:val="24"/>
          <w:szCs w:val="24"/>
        </w:rPr>
        <w:t xml:space="preserve"> 003</w:t>
      </w:r>
      <w:r w:rsidRPr="00113914"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64C5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6E3B32">
        <w:rPr>
          <w:rFonts w:ascii="Times New Roman" w:hAnsi="Times New Roman" w:cs="Times New Roman"/>
          <w:sz w:val="24"/>
          <w:szCs w:val="24"/>
        </w:rPr>
        <w:t>111</w:t>
      </w:r>
      <w:r w:rsidR="005E4491">
        <w:rPr>
          <w:rFonts w:ascii="Times New Roman" w:hAnsi="Times New Roman" w:cs="Times New Roman"/>
          <w:sz w:val="24"/>
          <w:szCs w:val="24"/>
        </w:rPr>
        <w:t xml:space="preserve">/2015 – </w:t>
      </w:r>
      <w:r w:rsidR="006E3B32">
        <w:rPr>
          <w:rFonts w:ascii="Times New Roman" w:hAnsi="Times New Roman" w:cs="Times New Roman"/>
          <w:sz w:val="24"/>
          <w:szCs w:val="24"/>
        </w:rPr>
        <w:t>Departamento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B32">
        <w:rPr>
          <w:rFonts w:ascii="Times New Roman" w:hAnsi="Times New Roman" w:cs="Times New Roman"/>
          <w:sz w:val="24"/>
          <w:szCs w:val="24"/>
        </w:rPr>
        <w:t>7, 8 e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E54A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Antonio Artur Alves Ferreira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Controlador Geral</w:t>
      </w:r>
      <w:r w:rsidR="00E81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bookmarkStart w:id="0" w:name="_GoBack"/>
      <w:bookmarkEnd w:id="0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da servidora supracitada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E54A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Antonio Artur Alves Ferreira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fará jus à remuneração do cargo em comissão 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vigorará de 4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2016 a </w:t>
      </w:r>
      <w:r w:rsidR="00301D5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4AA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ED">
        <w:rPr>
          <w:rFonts w:ascii="Times New Roman" w:hAnsi="Times New Roman" w:cs="Times New Roman"/>
          <w:sz w:val="24"/>
          <w:szCs w:val="24"/>
        </w:rPr>
        <w:t xml:space="preserve">     </w:t>
      </w:r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                 Dra. </w:t>
      </w:r>
      <w:r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96586" w:rsidRPr="00EA59D7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59D7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Coren-MS n. 90616</w:t>
      </w:r>
    </w:p>
    <w:p w:rsidR="00F824B7" w:rsidRPr="00EA59D7" w:rsidRDefault="00F824B7" w:rsidP="007869F1">
      <w:pPr>
        <w:rPr>
          <w:lang w:val="en-US"/>
        </w:rPr>
      </w:pPr>
    </w:p>
    <w:sectPr w:rsidR="00F824B7" w:rsidRPr="00EA59D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27412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1D59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362E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4AA3"/>
    <w:rsid w:val="00E55225"/>
    <w:rsid w:val="00E70682"/>
    <w:rsid w:val="00E71A61"/>
    <w:rsid w:val="00E720C9"/>
    <w:rsid w:val="00E73FE5"/>
    <w:rsid w:val="00E749BE"/>
    <w:rsid w:val="00E815CA"/>
    <w:rsid w:val="00E84831"/>
    <w:rsid w:val="00E86215"/>
    <w:rsid w:val="00E87A43"/>
    <w:rsid w:val="00E90558"/>
    <w:rsid w:val="00E925CC"/>
    <w:rsid w:val="00E94585"/>
    <w:rsid w:val="00EA2049"/>
    <w:rsid w:val="00EA59D7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5CB2-431F-4F67-B889-5EDBA47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2016-01-04T19:15:00Z</cp:lastPrinted>
  <dcterms:created xsi:type="dcterms:W3CDTF">2016-01-04T19:47:00Z</dcterms:created>
  <dcterms:modified xsi:type="dcterms:W3CDTF">2016-01-04T19:49:00Z</dcterms:modified>
</cp:coreProperties>
</file>