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D1281">
        <w:rPr>
          <w:b/>
          <w:caps/>
          <w:sz w:val="24"/>
          <w:szCs w:val="24"/>
        </w:rPr>
        <w:t xml:space="preserve"> 266</w:t>
      </w:r>
      <w:r w:rsidRPr="00113914">
        <w:rPr>
          <w:b/>
          <w:caps/>
          <w:sz w:val="24"/>
          <w:szCs w:val="24"/>
        </w:rPr>
        <w:t xml:space="preserve"> de </w:t>
      </w:r>
      <w:r w:rsidR="00AA1D62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62127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05344A">
        <w:rPr>
          <w:rFonts w:ascii="Times New Roman" w:hAnsi="Times New Roman" w:cs="Times New Roman"/>
          <w:sz w:val="24"/>
          <w:szCs w:val="24"/>
        </w:rPr>
        <w:t xml:space="preserve">Processo Administrativo </w:t>
      </w:r>
      <w:proofErr w:type="spellStart"/>
      <w:proofErr w:type="gramStart"/>
      <w:r w:rsidR="0005344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5344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5344A">
        <w:rPr>
          <w:rFonts w:ascii="Times New Roman" w:hAnsi="Times New Roman" w:cs="Times New Roman"/>
          <w:sz w:val="24"/>
          <w:szCs w:val="24"/>
        </w:rPr>
        <w:t xml:space="preserve"> n. 062/2016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D1281">
        <w:rPr>
          <w:rFonts w:ascii="Times New Roman" w:hAnsi="Times New Roman" w:cs="Times New Roman"/>
          <w:sz w:val="24"/>
          <w:szCs w:val="24"/>
        </w:rPr>
        <w:t>deliberação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482">
        <w:rPr>
          <w:rFonts w:ascii="Times New Roman" w:hAnsi="Times New Roman" w:cs="Times New Roman"/>
          <w:sz w:val="24"/>
          <w:szCs w:val="24"/>
        </w:rPr>
        <w:t>10</w:t>
      </w:r>
      <w:r w:rsidR="00D852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sz w:val="24"/>
          <w:szCs w:val="24"/>
        </w:rPr>
        <w:t>10 e 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85263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E1A01" w:rsidRDefault="009E1A0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tesoureira Sra. Dayse Aparecida Clemente Nogueira,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e a conselheira Dra. Mara Oliveira de Souza,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5097-R, a participarem da II Semana de Enfermagem da Faculdade Salesiana Santa Teresa, nos dias 23 e 24 de maio de 2016, em Corumbá-MS.</w:t>
      </w:r>
    </w:p>
    <w:p w:rsidR="009E1A01" w:rsidRPr="00946A51" w:rsidRDefault="009E1A0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tesoureira Sra. Dayse Aparecida Clemente Nogueira e a conselheira Dra. Mara Oliveira de Souza farão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(uma e meia) diária, cujas atividades deverão estar consignadas no relatório de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1D128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301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85263" w:rsidRDefault="00D85263" w:rsidP="00D852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85263" w:rsidRDefault="00D85263" w:rsidP="00D852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D85263" w:rsidRPr="0005344A" w:rsidRDefault="00D85263" w:rsidP="00D8526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5344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5344A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5344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5344A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05344A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05344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344A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1281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F54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12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1A0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1D62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0AEC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96"/>
    <w:rsid w:val="00D73D29"/>
    <w:rsid w:val="00D77A21"/>
    <w:rsid w:val="00D815EB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65E9B-49B4-45D9-8A26-323ED302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2016-05-09T17:52:00Z</cp:lastPrinted>
  <dcterms:created xsi:type="dcterms:W3CDTF">2016-05-20T17:43:00Z</dcterms:created>
  <dcterms:modified xsi:type="dcterms:W3CDTF">2016-05-30T13:01:00Z</dcterms:modified>
</cp:coreProperties>
</file>