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21882">
        <w:rPr>
          <w:b/>
          <w:caps/>
          <w:sz w:val="24"/>
          <w:szCs w:val="24"/>
        </w:rPr>
        <w:t xml:space="preserve"> 298</w:t>
      </w:r>
      <w:r w:rsidRPr="00113914">
        <w:rPr>
          <w:b/>
          <w:caps/>
          <w:sz w:val="24"/>
          <w:szCs w:val="24"/>
        </w:rPr>
        <w:t xml:space="preserve"> de </w:t>
      </w:r>
      <w:r w:rsidR="00C21882">
        <w:rPr>
          <w:b/>
          <w:caps/>
          <w:sz w:val="24"/>
          <w:szCs w:val="24"/>
        </w:rPr>
        <w:t>24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506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D289A">
        <w:rPr>
          <w:rFonts w:ascii="Times New Roman" w:hAnsi="Times New Roman" w:cs="Times New Roman"/>
          <w:sz w:val="24"/>
          <w:szCs w:val="24"/>
        </w:rPr>
        <w:t>0</w:t>
      </w:r>
      <w:r w:rsidR="00552EEB">
        <w:rPr>
          <w:rFonts w:ascii="Times New Roman" w:hAnsi="Times New Roman" w:cs="Times New Roman"/>
          <w:sz w:val="24"/>
          <w:szCs w:val="24"/>
        </w:rPr>
        <w:t>7</w:t>
      </w:r>
      <w:r w:rsidR="006A3D61">
        <w:rPr>
          <w:rFonts w:ascii="Times New Roman" w:hAnsi="Times New Roman" w:cs="Times New Roman"/>
          <w:sz w:val="24"/>
          <w:szCs w:val="24"/>
        </w:rPr>
        <w:t>9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2E05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S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Elane Maria Barros Meza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416831,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0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7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Técnica em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S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r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Franciele Meneguete Pereira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1016884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3F50">
        <w:rPr>
          <w:rFonts w:ascii="Times New Roman" w:hAnsi="Times New Roman" w:cs="Times New Roman"/>
          <w:i w:val="0"/>
          <w:sz w:val="24"/>
          <w:szCs w:val="24"/>
        </w:rPr>
        <w:t>24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061AC5" w:rsidRDefault="006A19EA" w:rsidP="006A19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061AC5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6A19E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2016-05-06T17:53:00Z</cp:lastPrinted>
  <dcterms:created xsi:type="dcterms:W3CDTF">2016-06-27T19:38:00Z</dcterms:created>
  <dcterms:modified xsi:type="dcterms:W3CDTF">2016-06-27T19:41:00Z</dcterms:modified>
</cp:coreProperties>
</file>