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CBE" w:rsidRDefault="008A0CBE" w:rsidP="001601D8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C470C">
        <w:rPr>
          <w:b/>
          <w:caps/>
          <w:sz w:val="24"/>
          <w:szCs w:val="24"/>
        </w:rPr>
        <w:t>014</w:t>
      </w:r>
      <w:r w:rsidRPr="00113914"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2020</w:t>
      </w:r>
    </w:p>
    <w:p w:rsidR="007869F1" w:rsidRPr="001601D8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</w:rPr>
        <w:t>O</w:t>
      </w:r>
      <w:r w:rsidR="007869F1" w:rsidRPr="001601D8">
        <w:rPr>
          <w:rFonts w:ascii="Times New Roman" w:hAnsi="Times New Roman" w:cs="Times New Roman"/>
        </w:rPr>
        <w:t xml:space="preserve"> </w:t>
      </w:r>
      <w:r w:rsidR="00955403">
        <w:rPr>
          <w:rFonts w:ascii="Times New Roman" w:hAnsi="Times New Roman" w:cs="Times New Roman"/>
        </w:rPr>
        <w:t>Presidente</w:t>
      </w:r>
      <w:r w:rsidR="007869F1" w:rsidRPr="001601D8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1601D8">
        <w:rPr>
          <w:rFonts w:ascii="Times New Roman" w:hAnsi="Times New Roman" w:cs="Times New Roman"/>
        </w:rPr>
        <w:t xml:space="preserve">o </w:t>
      </w:r>
      <w:r w:rsidR="00011A8C">
        <w:rPr>
          <w:rFonts w:ascii="Times New Roman" w:hAnsi="Times New Roman" w:cs="Times New Roman"/>
        </w:rPr>
        <w:t>Tesoureiro</w:t>
      </w:r>
      <w:r w:rsidR="007869F1"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>, e pelo Regimento Interno da Autarquia, aprovado pela Decisão Cofen n. 0288/2016 de 29 de novembro de 2016</w:t>
      </w:r>
      <w:r w:rsidR="007869F1" w:rsidRPr="001601D8">
        <w:rPr>
          <w:rFonts w:ascii="Times New Roman" w:hAnsi="Times New Roman" w:cs="Times New Roman"/>
        </w:rPr>
        <w:t>;</w:t>
      </w:r>
    </w:p>
    <w:p w:rsidR="007869F1" w:rsidRPr="001601D8" w:rsidRDefault="00D13A1D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  <w:b/>
        </w:rPr>
        <w:t>CONSIDERANDO</w:t>
      </w:r>
      <w:r w:rsidRPr="001601D8">
        <w:rPr>
          <w:rFonts w:ascii="Times New Roman" w:hAnsi="Times New Roman" w:cs="Times New Roman"/>
        </w:rPr>
        <w:t xml:space="preserve"> o </w:t>
      </w:r>
      <w:r w:rsidR="00186BDC">
        <w:rPr>
          <w:rFonts w:ascii="Times New Roman" w:hAnsi="Times New Roman" w:cs="Times New Roman"/>
        </w:rPr>
        <w:t>Processo de Administrativo</w:t>
      </w:r>
      <w:r w:rsidR="00007900" w:rsidRPr="001601D8">
        <w:rPr>
          <w:rFonts w:ascii="Times New Roman" w:hAnsi="Times New Roman" w:cs="Times New Roman"/>
        </w:rPr>
        <w:t xml:space="preserve"> n.</w:t>
      </w:r>
      <w:r w:rsidR="006C470C">
        <w:rPr>
          <w:rFonts w:ascii="Times New Roman" w:hAnsi="Times New Roman" w:cs="Times New Roman"/>
        </w:rPr>
        <w:t>409</w:t>
      </w:r>
      <w:r w:rsidR="00007900" w:rsidRPr="001601D8">
        <w:rPr>
          <w:rFonts w:ascii="Times New Roman" w:hAnsi="Times New Roman" w:cs="Times New Roman"/>
        </w:rPr>
        <w:t>/201</w:t>
      </w:r>
      <w:r w:rsidR="00302141">
        <w:rPr>
          <w:rFonts w:ascii="Times New Roman" w:hAnsi="Times New Roman" w:cs="Times New Roman"/>
        </w:rPr>
        <w:t>8</w:t>
      </w:r>
      <w:r w:rsidR="00007900" w:rsidRPr="001601D8">
        <w:rPr>
          <w:rFonts w:ascii="Times New Roman" w:hAnsi="Times New Roman" w:cs="Times New Roman"/>
        </w:rPr>
        <w:t xml:space="preserve"> </w:t>
      </w:r>
      <w:r w:rsidR="00A51CF3" w:rsidRPr="001601D8">
        <w:rPr>
          <w:rFonts w:ascii="Times New Roman" w:hAnsi="Times New Roman" w:cs="Times New Roman"/>
        </w:rPr>
        <w:t>–</w:t>
      </w:r>
      <w:r w:rsidR="00A51CF3">
        <w:rPr>
          <w:rFonts w:ascii="Times New Roman" w:hAnsi="Times New Roman" w:cs="Times New Roman"/>
        </w:rPr>
        <w:t xml:space="preserve"> Interdição</w:t>
      </w:r>
      <w:r w:rsidR="008B0821">
        <w:rPr>
          <w:rFonts w:ascii="Times New Roman" w:hAnsi="Times New Roman" w:cs="Times New Roman"/>
        </w:rPr>
        <w:t xml:space="preserve"> Ética </w:t>
      </w:r>
      <w:r w:rsidR="006C470C">
        <w:rPr>
          <w:rFonts w:ascii="Times New Roman" w:hAnsi="Times New Roman" w:cs="Times New Roman"/>
        </w:rPr>
        <w:t xml:space="preserve">a todos os setores </w:t>
      </w:r>
      <w:r w:rsidR="008B0821">
        <w:rPr>
          <w:rFonts w:ascii="Times New Roman" w:hAnsi="Times New Roman" w:cs="Times New Roman"/>
        </w:rPr>
        <w:t xml:space="preserve">do Hospital </w:t>
      </w:r>
      <w:r w:rsidR="006C470C">
        <w:rPr>
          <w:rFonts w:ascii="Times New Roman" w:hAnsi="Times New Roman" w:cs="Times New Roman"/>
        </w:rPr>
        <w:t>Santa Maria</w:t>
      </w:r>
      <w:r w:rsidR="00A51CF3">
        <w:rPr>
          <w:rFonts w:ascii="Times New Roman" w:hAnsi="Times New Roman" w:cs="Times New Roman"/>
        </w:rPr>
        <w:t xml:space="preserve"> </w:t>
      </w:r>
      <w:r w:rsidR="008B0821">
        <w:rPr>
          <w:rFonts w:ascii="Times New Roman" w:hAnsi="Times New Roman" w:cs="Times New Roman"/>
        </w:rPr>
        <w:t>d</w:t>
      </w:r>
      <w:r w:rsidR="006C470C">
        <w:rPr>
          <w:rFonts w:ascii="Times New Roman" w:hAnsi="Times New Roman" w:cs="Times New Roman"/>
        </w:rPr>
        <w:t>o município de Eldorado</w:t>
      </w:r>
      <w:r w:rsidR="00A51CF3">
        <w:rPr>
          <w:rFonts w:ascii="Times New Roman" w:hAnsi="Times New Roman" w:cs="Times New Roman"/>
        </w:rPr>
        <w:t>/MS</w:t>
      </w:r>
      <w:r w:rsidR="008B0821">
        <w:rPr>
          <w:rFonts w:ascii="Times New Roman" w:hAnsi="Times New Roman" w:cs="Times New Roman"/>
        </w:rPr>
        <w:t>,</w:t>
      </w:r>
      <w:r w:rsidR="00186BDC">
        <w:rPr>
          <w:rFonts w:ascii="Times New Roman" w:hAnsi="Times New Roman" w:cs="Times New Roman"/>
        </w:rPr>
        <w:t xml:space="preserve"> </w:t>
      </w:r>
      <w:r w:rsidR="007869F1" w:rsidRPr="001601D8">
        <w:rPr>
          <w:rFonts w:ascii="Times New Roman" w:hAnsi="Times New Roman" w:cs="Times New Roman"/>
        </w:rPr>
        <w:t>baixam as seguintes determinações:</w:t>
      </w:r>
    </w:p>
    <w:p w:rsidR="007869F1" w:rsidRPr="001601D8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</w:t>
      </w:r>
      <w:bookmarkStart w:id="0" w:name="_Hlk14099529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membros da Comissão </w:t>
      </w:r>
      <w:r w:rsidR="008B0821" w:rsidRPr="008B0821">
        <w:rPr>
          <w:rFonts w:ascii="Times New Roman" w:hAnsi="Times New Roman" w:cs="Times New Roman"/>
          <w:i w:val="0"/>
          <w:iCs w:val="0"/>
          <w:sz w:val="22"/>
          <w:szCs w:val="22"/>
        </w:rPr>
        <w:t>para apurar os fatos para Interdição Ética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 Conselheiro </w:t>
      </w:r>
      <w:r w:rsidR="006C470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Dr. 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Rodrigo Alexandre Teixeira, Coren/MS n.123978, 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empregad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públic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Enfermeira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Dr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  <w:r w:rsidR="006C470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Andrieli Aguiar Nunes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 Coren-M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S n. 460845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6C470C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colaborador</w:t>
      </w:r>
      <w:r w:rsidR="006C470C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Enfermeir</w:t>
      </w:r>
      <w:r w:rsidR="006C470C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Start w:id="1" w:name="_Hlk29562285"/>
      <w:r w:rsidR="008B0821" w:rsidRPr="008B0821">
        <w:rPr>
          <w:rFonts w:ascii="Times New Roman" w:hAnsi="Times New Roman" w:cs="Times New Roman"/>
          <w:i w:val="0"/>
          <w:iCs w:val="0"/>
          <w:sz w:val="22"/>
          <w:szCs w:val="22"/>
        </w:rPr>
        <w:t>Dr</w:t>
      </w:r>
      <w:r w:rsidR="006C470C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8B0821" w:rsidRPr="008B0821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  <w:r w:rsidR="006C470C" w:rsidRPr="006C47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C470C">
        <w:rPr>
          <w:rFonts w:ascii="Times New Roman" w:hAnsi="Times New Roman" w:cs="Times New Roman"/>
          <w:i w:val="0"/>
          <w:sz w:val="24"/>
          <w:szCs w:val="24"/>
        </w:rPr>
        <w:t>Gislaine Alexandra Lescano</w:t>
      </w:r>
      <w:bookmarkEnd w:id="1"/>
      <w:r w:rsidR="006C470C" w:rsidRPr="00636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6C470C">
        <w:rPr>
          <w:rFonts w:ascii="Times New Roman" w:hAnsi="Times New Roman" w:cs="Times New Roman"/>
          <w:i w:val="0"/>
          <w:iCs w:val="0"/>
          <w:sz w:val="24"/>
          <w:szCs w:val="24"/>
        </w:rPr>
        <w:t>293956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bookmarkEnd w:id="0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D13A1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inspeção de retorno</w:t>
      </w:r>
      <w:r w:rsidR="0000790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no Hospital </w:t>
      </w:r>
      <w:r w:rsidR="006C470C">
        <w:rPr>
          <w:rFonts w:ascii="Times New Roman" w:hAnsi="Times New Roman" w:cs="Times New Roman"/>
          <w:i w:val="0"/>
          <w:iCs w:val="0"/>
          <w:sz w:val="22"/>
          <w:szCs w:val="22"/>
        </w:rPr>
        <w:t>Santa Maria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em </w:t>
      </w:r>
      <w:r w:rsidR="006C470C">
        <w:rPr>
          <w:rFonts w:ascii="Times New Roman" w:hAnsi="Times New Roman" w:cs="Times New Roman"/>
          <w:i w:val="0"/>
          <w:iCs w:val="0"/>
          <w:sz w:val="22"/>
          <w:szCs w:val="22"/>
        </w:rPr>
        <w:t>Eldorado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/MS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B37AC4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no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B37AC4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dias 2</w:t>
      </w:r>
      <w:r w:rsidR="006C470C">
        <w:rPr>
          <w:rFonts w:ascii="Times New Roman" w:hAnsi="Times New Roman" w:cs="Times New Roman"/>
          <w:i w:val="0"/>
          <w:iCs w:val="0"/>
          <w:sz w:val="22"/>
          <w:szCs w:val="22"/>
        </w:rPr>
        <w:t>4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2</w:t>
      </w:r>
      <w:r w:rsidR="006C470C">
        <w:rPr>
          <w:rFonts w:ascii="Times New Roman" w:hAnsi="Times New Roman" w:cs="Times New Roman"/>
          <w:i w:val="0"/>
          <w:iCs w:val="0"/>
          <w:sz w:val="22"/>
          <w:szCs w:val="22"/>
        </w:rPr>
        <w:t>5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B1AB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 </w:t>
      </w:r>
      <w:r w:rsidR="00B535C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j</w:t>
      </w:r>
      <w:r w:rsidR="006C470C">
        <w:rPr>
          <w:rFonts w:ascii="Times New Roman" w:hAnsi="Times New Roman" w:cs="Times New Roman"/>
          <w:i w:val="0"/>
          <w:iCs w:val="0"/>
          <w:sz w:val="22"/>
          <w:szCs w:val="22"/>
        </w:rPr>
        <w:t>aneiro</w:t>
      </w:r>
      <w:r w:rsidR="00FB1AB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6C470C">
        <w:rPr>
          <w:rFonts w:ascii="Times New Roman" w:hAnsi="Times New Roman" w:cs="Times New Roman"/>
          <w:i w:val="0"/>
          <w:iCs w:val="0"/>
          <w:sz w:val="22"/>
          <w:szCs w:val="22"/>
        </w:rPr>
        <w:t>2020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7869F1" w:rsidRPr="001601D8" w:rsidRDefault="00450F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Conselheiro Dr. Rodrigo Alexandre Teixeira, 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públic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Dra. Andrieli Aguiar Nunes e </w:t>
      </w:r>
      <w:r w:rsidR="0089272C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Colaborador</w:t>
      </w:r>
      <w:r w:rsidR="0089272C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30214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302141" w:rsidRPr="008B0821">
        <w:rPr>
          <w:rFonts w:ascii="Times New Roman" w:hAnsi="Times New Roman" w:cs="Times New Roman"/>
          <w:i w:val="0"/>
          <w:iCs w:val="0"/>
          <w:sz w:val="22"/>
          <w:szCs w:val="22"/>
        </w:rPr>
        <w:t>Dr</w:t>
      </w:r>
      <w:r w:rsidR="00302141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302141" w:rsidRPr="008B0821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  <w:r w:rsidR="00302141" w:rsidRPr="006C47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2141">
        <w:rPr>
          <w:rFonts w:ascii="Times New Roman" w:hAnsi="Times New Roman" w:cs="Times New Roman"/>
          <w:i w:val="0"/>
          <w:sz w:val="24"/>
          <w:szCs w:val="24"/>
        </w:rPr>
        <w:t>Gislaine Alexandra Lescano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uma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412A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cujas atividades deverão estar con</w:t>
      </w:r>
      <w:r w:rsidR="00923DD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signadas no relatório de viagem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individual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08516D" w:rsidRPr="00A532B3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9A5218" w:rsidRPr="001601D8">
        <w:rPr>
          <w:rFonts w:ascii="Times New Roman" w:hAnsi="Times New Roman" w:cs="Times New Roman"/>
          <w:i w:val="0"/>
          <w:sz w:val="22"/>
          <w:szCs w:val="22"/>
        </w:rPr>
        <w:t>o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 xml:space="preserve"> Conselheiro Dr. Rodrigo Alexandre Teixeira, Coren/MS n. 123978 e a</w:t>
      </w:r>
      <w:r w:rsidR="00695937" w:rsidRPr="00695937">
        <w:rPr>
          <w:rFonts w:ascii="Times New Roman" w:hAnsi="Times New Roman" w:cs="Times New Roman"/>
          <w:i w:val="0"/>
          <w:sz w:val="22"/>
          <w:szCs w:val="22"/>
        </w:rPr>
        <w:t xml:space="preserve"> empregad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>a</w:t>
      </w:r>
      <w:r w:rsidR="00695937" w:rsidRPr="00695937">
        <w:rPr>
          <w:rFonts w:ascii="Times New Roman" w:hAnsi="Times New Roman" w:cs="Times New Roman"/>
          <w:i w:val="0"/>
          <w:sz w:val="22"/>
          <w:szCs w:val="22"/>
        </w:rPr>
        <w:t xml:space="preserve"> públic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>a</w:t>
      </w:r>
      <w:r w:rsidR="00695937" w:rsidRPr="0069593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Dra. Andrieli Aguiar Nunes, a conduzir o veículo oficial do Coren-MS, Ford Ka Sedan placa EWL-1996, no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 xml:space="preserve">s dias </w:t>
      </w:r>
      <w:r w:rsidR="00302141">
        <w:rPr>
          <w:rFonts w:ascii="Times New Roman" w:hAnsi="Times New Roman" w:cs="Times New Roman"/>
          <w:i w:val="0"/>
          <w:sz w:val="22"/>
          <w:szCs w:val="22"/>
        </w:rPr>
        <w:t>24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 xml:space="preserve"> e </w:t>
      </w:r>
      <w:r w:rsidR="00302141">
        <w:rPr>
          <w:rFonts w:ascii="Times New Roman" w:hAnsi="Times New Roman" w:cs="Times New Roman"/>
          <w:i w:val="0"/>
          <w:sz w:val="22"/>
          <w:szCs w:val="22"/>
        </w:rPr>
        <w:t>25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de j</w:t>
      </w:r>
      <w:r w:rsidR="00302141">
        <w:rPr>
          <w:rFonts w:ascii="Times New Roman" w:hAnsi="Times New Roman" w:cs="Times New Roman"/>
          <w:i w:val="0"/>
          <w:sz w:val="22"/>
          <w:szCs w:val="22"/>
        </w:rPr>
        <w:t>aneir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o de </w:t>
      </w:r>
      <w:r w:rsidR="00302141">
        <w:rPr>
          <w:rFonts w:ascii="Times New Roman" w:hAnsi="Times New Roman" w:cs="Times New Roman"/>
          <w:i w:val="0"/>
          <w:sz w:val="22"/>
          <w:szCs w:val="22"/>
        </w:rPr>
        <w:t>2020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</w:p>
    <w:p w:rsidR="00A532B3" w:rsidRPr="00961C7C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C7C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Fiscalização.</w:t>
      </w:r>
      <w:bookmarkStart w:id="2" w:name="_GoBack"/>
      <w:bookmarkEnd w:id="2"/>
    </w:p>
    <w:p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02141">
        <w:rPr>
          <w:rFonts w:ascii="Times New Roman" w:hAnsi="Times New Roman" w:cs="Times New Roman"/>
          <w:sz w:val="24"/>
          <w:szCs w:val="24"/>
        </w:rPr>
        <w:t>10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695937">
        <w:rPr>
          <w:rFonts w:ascii="Times New Roman" w:hAnsi="Times New Roman" w:cs="Times New Roman"/>
          <w:sz w:val="24"/>
          <w:szCs w:val="24"/>
        </w:rPr>
        <w:t>j</w:t>
      </w:r>
      <w:r w:rsidR="00302141">
        <w:rPr>
          <w:rFonts w:ascii="Times New Roman" w:hAnsi="Times New Roman" w:cs="Times New Roman"/>
          <w:sz w:val="24"/>
          <w:szCs w:val="24"/>
        </w:rPr>
        <w:t>aneir</w:t>
      </w:r>
      <w:r w:rsidR="00695937">
        <w:rPr>
          <w:rFonts w:ascii="Times New Roman" w:hAnsi="Times New Roman" w:cs="Times New Roman"/>
          <w:sz w:val="24"/>
          <w:szCs w:val="24"/>
        </w:rPr>
        <w:t>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302141">
        <w:rPr>
          <w:rFonts w:ascii="Times New Roman" w:hAnsi="Times New Roman" w:cs="Times New Roman"/>
          <w:sz w:val="24"/>
          <w:szCs w:val="24"/>
        </w:rPr>
        <w:t>2020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11A8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011A8C">
        <w:rPr>
          <w:rFonts w:ascii="Times New Roman" w:hAnsi="Times New Roman" w:cs="Times New Roman"/>
          <w:sz w:val="24"/>
          <w:szCs w:val="24"/>
        </w:rPr>
        <w:t>Cleberson dos Santos Paião</w:t>
      </w:r>
    </w:p>
    <w:p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11A8C">
        <w:rPr>
          <w:rFonts w:ascii="Times New Roman" w:hAnsi="Times New Roman" w:cs="Times New Roman"/>
          <w:sz w:val="24"/>
          <w:szCs w:val="24"/>
        </w:rPr>
        <w:t>Tesoureiro</w:t>
      </w:r>
    </w:p>
    <w:p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Coren-MS n. </w:t>
      </w:r>
      <w:r w:rsidR="00186BDC">
        <w:rPr>
          <w:rFonts w:ascii="Times New Roman" w:hAnsi="Times New Roman" w:cs="Times New Roman"/>
          <w:sz w:val="24"/>
          <w:szCs w:val="24"/>
          <w:lang w:val="en-US"/>
        </w:rPr>
        <w:t>546012</w:t>
      </w:r>
    </w:p>
    <w:p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6562" w:rsidRDefault="00E56562" w:rsidP="002F663E">
    <w:pPr>
      <w:pStyle w:val="Cabealho"/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051EF3C5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290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5</cp:revision>
  <cp:lastPrinted>2020-01-10T19:42:00Z</cp:lastPrinted>
  <dcterms:created xsi:type="dcterms:W3CDTF">2020-01-10T19:32:00Z</dcterms:created>
  <dcterms:modified xsi:type="dcterms:W3CDTF">2020-01-15T12:58:00Z</dcterms:modified>
</cp:coreProperties>
</file>