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C1764">
        <w:rPr>
          <w:b/>
          <w:caps/>
          <w:sz w:val="24"/>
          <w:szCs w:val="24"/>
        </w:rPr>
        <w:t xml:space="preserve"> 01</w:t>
      </w:r>
      <w:r w:rsidR="00E95DEB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E1B79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CE1B79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CE1B79">
        <w:rPr>
          <w:b/>
          <w:caps/>
          <w:sz w:val="24"/>
          <w:szCs w:val="24"/>
        </w:rPr>
        <w:t>7</w:t>
      </w:r>
    </w:p>
    <w:p w:rsidR="00BF1768" w:rsidRPr="00CE1B79" w:rsidRDefault="00BF1768" w:rsidP="00BF176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CE1B79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37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A37DEA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</w:t>
      </w:r>
      <w:r>
        <w:rPr>
          <w:rFonts w:ascii="Times New Roman" w:hAnsi="Times New Roman" w:cs="Times New Roman"/>
          <w:sz w:val="24"/>
          <w:szCs w:val="24"/>
        </w:rPr>
        <w:t xml:space="preserve">Interno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da Autarquia, aprovado pela </w:t>
      </w:r>
      <w:r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1471F" w:rsidRDefault="0011471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30B">
        <w:rPr>
          <w:rFonts w:ascii="Times New Roman" w:hAnsi="Times New Roman" w:cs="Times New Roman"/>
          <w:sz w:val="24"/>
          <w:szCs w:val="24"/>
        </w:rPr>
        <w:t>tudo que consta no</w:t>
      </w:r>
      <w:r w:rsidR="00CE1B79">
        <w:rPr>
          <w:rFonts w:ascii="Times New Roman" w:hAnsi="Times New Roman" w:cs="Times New Roman"/>
          <w:sz w:val="24"/>
          <w:szCs w:val="24"/>
        </w:rPr>
        <w:t>s</w:t>
      </w:r>
      <w:r w:rsidR="0030330B">
        <w:rPr>
          <w:rFonts w:ascii="Times New Roman" w:hAnsi="Times New Roman" w:cs="Times New Roman"/>
          <w:sz w:val="24"/>
          <w:szCs w:val="24"/>
        </w:rPr>
        <w:t xml:space="preserve"> </w:t>
      </w:r>
      <w:r w:rsidR="00CE1B79">
        <w:rPr>
          <w:rFonts w:ascii="Times New Roman" w:hAnsi="Times New Roman" w:cs="Times New Roman"/>
          <w:sz w:val="24"/>
          <w:szCs w:val="24"/>
        </w:rPr>
        <w:t xml:space="preserve">autos do </w:t>
      </w:r>
      <w:r w:rsidR="0030330B">
        <w:rPr>
          <w:rFonts w:ascii="Times New Roman" w:hAnsi="Times New Roman" w:cs="Times New Roman"/>
          <w:sz w:val="24"/>
          <w:szCs w:val="24"/>
        </w:rPr>
        <w:t xml:space="preserve">PED n. </w:t>
      </w:r>
      <w:r w:rsidR="00E95DEB">
        <w:rPr>
          <w:rFonts w:ascii="Times New Roman" w:hAnsi="Times New Roman" w:cs="Times New Roman"/>
          <w:sz w:val="24"/>
          <w:szCs w:val="24"/>
        </w:rPr>
        <w:t>004</w:t>
      </w:r>
      <w:r w:rsidR="0030330B">
        <w:rPr>
          <w:rFonts w:ascii="Times New Roman" w:hAnsi="Times New Roman" w:cs="Times New Roman"/>
          <w:sz w:val="24"/>
          <w:szCs w:val="24"/>
        </w:rPr>
        <w:t>/20</w:t>
      </w:r>
      <w:r w:rsidR="00E95DEB">
        <w:rPr>
          <w:rFonts w:ascii="Times New Roman" w:hAnsi="Times New Roman" w:cs="Times New Roman"/>
          <w:sz w:val="24"/>
          <w:szCs w:val="24"/>
        </w:rPr>
        <w:t>09</w:t>
      </w:r>
      <w:r w:rsidR="00395185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1471F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Instrução de Processo Ético, </w:t>
      </w:r>
      <w:r w:rsidR="00CE1B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proofErr w:type="gramStart"/>
      <w:r w:rsidR="00CE1B79">
        <w:rPr>
          <w:rFonts w:ascii="Times New Roman" w:hAnsi="Times New Roman" w:cs="Times New Roman"/>
          <w:i w:val="0"/>
          <w:iCs w:val="0"/>
          <w:sz w:val="24"/>
          <w:szCs w:val="24"/>
        </w:rPr>
        <w:t>ser</w:t>
      </w:r>
      <w:proofErr w:type="gramEnd"/>
      <w:r w:rsidR="00CE1B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composta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CE1B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CE1B79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9035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B0256D">
        <w:rPr>
          <w:rFonts w:ascii="Times New Roman" w:hAnsi="Times New Roman" w:cs="Times New Roman"/>
          <w:i w:val="0"/>
          <w:iCs w:val="0"/>
          <w:sz w:val="24"/>
          <w:szCs w:val="24"/>
        </w:rPr>
        <w:t>Simone Cristina Gonçalves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0256D">
        <w:rPr>
          <w:rFonts w:ascii="Times New Roman" w:hAnsi="Times New Roman" w:cs="Times New Roman"/>
          <w:i w:val="0"/>
          <w:iCs w:val="0"/>
          <w:sz w:val="24"/>
          <w:szCs w:val="24"/>
        </w:rPr>
        <w:t>386783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11471F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E95DEB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 Alencar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95DEB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11471F" w:rsidRPr="000E2CB1" w:rsidRDefault="0011471F" w:rsidP="001147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DB7507">
        <w:rPr>
          <w:rFonts w:ascii="Times New Roman" w:hAnsi="Times New Roman" w:cs="Times New Roman"/>
          <w:i w:val="0"/>
          <w:iCs w:val="0"/>
          <w:sz w:val="24"/>
          <w:szCs w:val="24"/>
        </w:rPr>
        <w:t>Milene Pereira Guterres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B7507">
        <w:rPr>
          <w:rFonts w:ascii="Times New Roman" w:hAnsi="Times New Roman" w:cs="Times New Roman"/>
          <w:i w:val="0"/>
          <w:iCs w:val="0"/>
          <w:sz w:val="24"/>
          <w:szCs w:val="24"/>
        </w:rPr>
        <w:t>255098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2221B" w:rsidRPr="00906DE3" w:rsidRDefault="001147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11471F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30330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1B79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1B79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1B79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F1768" w:rsidRPr="0011471F" w:rsidRDefault="00BF176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E1B79" w:rsidRPr="003A7033" w:rsidRDefault="00CE1B79" w:rsidP="00CE1B7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CE1B79" w:rsidRPr="003A7033" w:rsidRDefault="00CE1B79" w:rsidP="00CE1B7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B79" w:rsidRPr="00B146A0" w:rsidRDefault="00CE1B79" w:rsidP="00CE1B7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B146A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146A0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proofErr w:type="spellStart"/>
      <w:r w:rsidRPr="00B146A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146A0">
        <w:rPr>
          <w:rFonts w:ascii="Times New Roman" w:hAnsi="Times New Roman" w:cs="Times New Roman"/>
          <w:sz w:val="24"/>
          <w:szCs w:val="24"/>
          <w:lang w:val="en-US"/>
        </w:rPr>
        <w:t xml:space="preserve">-MS n. 11084 </w:t>
      </w:r>
    </w:p>
    <w:p w:rsidR="00F824B7" w:rsidRPr="00B146A0" w:rsidRDefault="00F824B7" w:rsidP="00CE1B79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146A0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EB" w:rsidRDefault="00E95DEB" w:rsidP="00001480">
      <w:pPr>
        <w:spacing w:after="0" w:line="240" w:lineRule="auto"/>
      </w:pPr>
      <w:r>
        <w:separator/>
      </w:r>
    </w:p>
  </w:endnote>
  <w:endnote w:type="continuationSeparator" w:id="0">
    <w:p w:rsidR="00E95DEB" w:rsidRDefault="00E95D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DEB" w:rsidRDefault="00E95DE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95DEB" w:rsidRPr="00282966" w:rsidRDefault="00E95DE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95DEB" w:rsidRPr="00282966" w:rsidRDefault="00E95DE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95DEB" w:rsidRPr="00DB3D8B" w:rsidRDefault="00E95DE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E95DEB" w:rsidRPr="00E71A61" w:rsidRDefault="00E95DE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EB" w:rsidRDefault="00E95DEB" w:rsidP="00001480">
      <w:pPr>
        <w:spacing w:after="0" w:line="240" w:lineRule="auto"/>
      </w:pPr>
      <w:r>
        <w:separator/>
      </w:r>
    </w:p>
  </w:footnote>
  <w:footnote w:type="continuationSeparator" w:id="0">
    <w:p w:rsidR="00E95DEB" w:rsidRDefault="00E95D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DEB" w:rsidRDefault="00E95DE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DEB" w:rsidRDefault="00E95DEB" w:rsidP="002F663E">
    <w:pPr>
      <w:pStyle w:val="Cabealho"/>
    </w:pPr>
  </w:p>
  <w:p w:rsidR="00E95DEB" w:rsidRDefault="00E95DE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95DEB" w:rsidRDefault="00E95DE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95DEB" w:rsidRDefault="00E95DE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B1"/>
    <w:rsid w:val="000F06F8"/>
    <w:rsid w:val="000F54DF"/>
    <w:rsid w:val="000F5E1D"/>
    <w:rsid w:val="00105758"/>
    <w:rsid w:val="0010685F"/>
    <w:rsid w:val="00113914"/>
    <w:rsid w:val="0011471F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2FBB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330B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96697"/>
    <w:rsid w:val="003A3A1C"/>
    <w:rsid w:val="003B2C0E"/>
    <w:rsid w:val="003B481C"/>
    <w:rsid w:val="003C6831"/>
    <w:rsid w:val="003C79E3"/>
    <w:rsid w:val="003E5191"/>
    <w:rsid w:val="00401350"/>
    <w:rsid w:val="00410A1D"/>
    <w:rsid w:val="00415535"/>
    <w:rsid w:val="004248C4"/>
    <w:rsid w:val="004253DB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FC8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1764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64C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3AB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35A9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703D"/>
    <w:rsid w:val="00A22464"/>
    <w:rsid w:val="00A25768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256D"/>
    <w:rsid w:val="00B11BFE"/>
    <w:rsid w:val="00B146A0"/>
    <w:rsid w:val="00B169A4"/>
    <w:rsid w:val="00B25C8E"/>
    <w:rsid w:val="00B27BCF"/>
    <w:rsid w:val="00B30F25"/>
    <w:rsid w:val="00B354E1"/>
    <w:rsid w:val="00B37B97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1B79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B7507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2202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0FEA"/>
    <w:rsid w:val="00E925CC"/>
    <w:rsid w:val="00E94585"/>
    <w:rsid w:val="00E95DEB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334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93783-C161-47A3-84DE-1217C660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2017-02-01T17:18:00Z</cp:lastPrinted>
  <dcterms:created xsi:type="dcterms:W3CDTF">2017-02-01T18:51:00Z</dcterms:created>
  <dcterms:modified xsi:type="dcterms:W3CDTF">2017-02-01T19:12:00Z</dcterms:modified>
</cp:coreProperties>
</file>