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4A1E6D">
        <w:rPr>
          <w:b/>
          <w:caps/>
          <w:sz w:val="24"/>
          <w:szCs w:val="24"/>
        </w:rPr>
        <w:t>017</w:t>
      </w:r>
      <w:r w:rsidRPr="00113914">
        <w:rPr>
          <w:b/>
          <w:caps/>
          <w:sz w:val="24"/>
          <w:szCs w:val="24"/>
        </w:rPr>
        <w:t xml:space="preserve"> de </w:t>
      </w:r>
      <w:r w:rsidR="004A1E6D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A1E6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4A1E6D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19114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 w:rsidR="004A1E6D"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A1E6D"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A1E6D">
        <w:rPr>
          <w:rFonts w:ascii="Times New Roman" w:hAnsi="Times New Roman" w:cs="Times New Roman"/>
          <w:sz w:val="24"/>
          <w:szCs w:val="24"/>
        </w:rPr>
        <w:t>430</w:t>
      </w:r>
      <w:r w:rsidR="0006480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A1E6D">
        <w:rPr>
          <w:rFonts w:ascii="Times New Roman" w:hAnsi="Times New Roman" w:cs="Times New Roman"/>
          <w:sz w:val="24"/>
          <w:szCs w:val="24"/>
        </w:rPr>
        <w:t>O</w:t>
      </w:r>
      <w:r w:rsidR="00064804">
        <w:rPr>
          <w:rFonts w:ascii="Times New Roman" w:hAnsi="Times New Roman" w:cs="Times New Roman"/>
          <w:sz w:val="24"/>
          <w:szCs w:val="24"/>
        </w:rPr>
        <w:t>rdinária de Plenário, realizada no</w:t>
      </w:r>
      <w:r w:rsidR="00724E0A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dia</w:t>
      </w:r>
      <w:r w:rsidR="00724E0A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</w:t>
      </w:r>
      <w:r w:rsidR="00724E0A">
        <w:rPr>
          <w:rFonts w:ascii="Times New Roman" w:hAnsi="Times New Roman" w:cs="Times New Roman"/>
          <w:sz w:val="24"/>
          <w:szCs w:val="24"/>
        </w:rPr>
        <w:t>9</w:t>
      </w:r>
      <w:r w:rsidR="004A1E6D">
        <w:rPr>
          <w:rFonts w:ascii="Times New Roman" w:hAnsi="Times New Roman" w:cs="Times New Roman"/>
          <w:sz w:val="24"/>
          <w:szCs w:val="24"/>
        </w:rPr>
        <w:t xml:space="preserve"> e 10</w:t>
      </w:r>
      <w:r w:rsidR="00724E0A"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de </w:t>
      </w:r>
      <w:r w:rsidR="004A1E6D">
        <w:rPr>
          <w:rFonts w:ascii="Times New Roman" w:hAnsi="Times New Roman" w:cs="Times New Roman"/>
          <w:sz w:val="24"/>
          <w:szCs w:val="24"/>
        </w:rPr>
        <w:t>janeiro</w:t>
      </w:r>
      <w:r w:rsidR="00064804">
        <w:rPr>
          <w:rFonts w:ascii="Times New Roman" w:hAnsi="Times New Roman" w:cs="Times New Roman"/>
          <w:sz w:val="24"/>
          <w:szCs w:val="24"/>
        </w:rPr>
        <w:t xml:space="preserve"> de 201</w:t>
      </w:r>
      <w:r w:rsidR="004A1E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 nova comissão para implementação do Plano de Cargos, Carreiras e Salários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pela empregada pública Sra. Tatiana Maria de Souza Godoy na função de coordenadora, pelo conselheiro Dr. </w:t>
      </w:r>
      <w:r w:rsidR="004A1E6D">
        <w:rPr>
          <w:rFonts w:ascii="Times New Roman" w:hAnsi="Times New Roman" w:cs="Times New Roman"/>
          <w:i w:val="0"/>
          <w:sz w:val="24"/>
          <w:szCs w:val="24"/>
        </w:rPr>
        <w:t>Hugo Henrique Benites Lorentz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A1E6D">
        <w:rPr>
          <w:rFonts w:ascii="Times New Roman" w:hAnsi="Times New Roman" w:cs="Times New Roman"/>
          <w:i w:val="0"/>
          <w:sz w:val="24"/>
          <w:szCs w:val="24"/>
        </w:rPr>
        <w:t>96729</w:t>
      </w:r>
      <w:r>
        <w:rPr>
          <w:rFonts w:ascii="Times New Roman" w:hAnsi="Times New Roman" w:cs="Times New Roman"/>
          <w:i w:val="0"/>
          <w:sz w:val="24"/>
          <w:szCs w:val="24"/>
        </w:rPr>
        <w:t>, na função de membro, e pelos empregados públicos Sra. Meire Benites de Souza na função de membro, Sra. Luana Maria Yumiko Martins na função de membro, e Sr. Éder Ribeiro na função de membro.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referidos conselheiro e </w:t>
      </w:r>
      <w:r w:rsidR="00064804">
        <w:rPr>
          <w:rFonts w:ascii="Times New Roman" w:hAnsi="Times New Roman" w:cs="Times New Roman"/>
          <w:i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1815B5">
        <w:rPr>
          <w:rFonts w:ascii="Times New Roman" w:hAnsi="Times New Roman" w:cs="Times New Roman"/>
          <w:i w:val="0"/>
          <w:sz w:val="24"/>
          <w:szCs w:val="24"/>
        </w:rPr>
        <w:t xml:space="preserve">, em especial a Portaria </w:t>
      </w:r>
      <w:proofErr w:type="gramStart"/>
      <w:r w:rsidR="001815B5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1815B5">
        <w:rPr>
          <w:rFonts w:ascii="Times New Roman" w:hAnsi="Times New Roman" w:cs="Times New Roman"/>
          <w:i w:val="0"/>
          <w:sz w:val="24"/>
          <w:szCs w:val="24"/>
        </w:rPr>
        <w:t xml:space="preserve"> n. 302/2017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1E6D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1E6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1E6D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9114F" w:rsidRDefault="0019114F" w:rsidP="0019114F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5330C3" w:rsidRPr="005071C6" w:rsidRDefault="0019114F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5330C3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A1E6D" w:rsidRPr="004A1E6D">
        <w:rPr>
          <w:rFonts w:ascii="Times New Roman" w:hAnsi="Times New Roman" w:cs="Times New Roman"/>
          <w:sz w:val="24"/>
          <w:szCs w:val="24"/>
        </w:rPr>
        <w:t xml:space="preserve">Sebastião </w:t>
      </w:r>
      <w:r w:rsidR="004A1E6D">
        <w:rPr>
          <w:rFonts w:ascii="Times New Roman" w:hAnsi="Times New Roman" w:cs="Times New Roman"/>
          <w:sz w:val="24"/>
          <w:szCs w:val="24"/>
        </w:rPr>
        <w:t xml:space="preserve">Junior </w:t>
      </w:r>
      <w:r w:rsidR="004A1E6D" w:rsidRPr="004A1E6D">
        <w:rPr>
          <w:rFonts w:ascii="Times New Roman" w:hAnsi="Times New Roman" w:cs="Times New Roman"/>
          <w:sz w:val="24"/>
          <w:szCs w:val="24"/>
        </w:rPr>
        <w:t>Henrique Duarte</w:t>
      </w:r>
      <w:r w:rsidR="005330C3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30C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bookmarkStart w:id="0" w:name="_GoBack"/>
      <w:bookmarkEnd w:id="0"/>
      <w:r w:rsidR="004A1E6D">
        <w:rPr>
          <w:rFonts w:ascii="Times New Roman" w:hAnsi="Times New Roman" w:cs="Times New Roman"/>
          <w:sz w:val="24"/>
          <w:szCs w:val="24"/>
        </w:rPr>
        <w:t>Rodrigo Alexandre Teixeira</w:t>
      </w:r>
      <w:r w:rsidR="005330C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 w:rsidR="001911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 w:rsidR="0019114F"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1C0F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A1E6D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0C3" w:rsidRPr="0019114F" w:rsidRDefault="005330C3" w:rsidP="005330C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="001911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911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14F">
        <w:rPr>
          <w:rFonts w:ascii="Times New Roman" w:hAnsi="Times New Roman" w:cs="Times New Roman"/>
          <w:sz w:val="24"/>
          <w:szCs w:val="24"/>
        </w:rPr>
        <w:t xml:space="preserve">-MS n. </w:t>
      </w:r>
      <w:r w:rsidR="004A1E6D" w:rsidRPr="0019114F">
        <w:rPr>
          <w:rFonts w:ascii="Times New Roman" w:hAnsi="Times New Roman" w:cs="Times New Roman"/>
          <w:sz w:val="24"/>
          <w:szCs w:val="24"/>
        </w:rPr>
        <w:t>85775</w:t>
      </w:r>
      <w:r w:rsidRPr="0019114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9114F">
        <w:rPr>
          <w:rFonts w:ascii="Times New Roman" w:hAnsi="Times New Roman" w:cs="Times New Roman"/>
          <w:sz w:val="24"/>
          <w:szCs w:val="24"/>
        </w:rPr>
        <w:t xml:space="preserve">      </w:t>
      </w:r>
      <w:r w:rsidRPr="0019114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1911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14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114F">
        <w:rPr>
          <w:rFonts w:ascii="Times New Roman" w:hAnsi="Times New Roman" w:cs="Times New Roman"/>
          <w:sz w:val="24"/>
          <w:szCs w:val="24"/>
        </w:rPr>
        <w:t xml:space="preserve"> n. </w:t>
      </w:r>
      <w:r w:rsidR="004A1E6D" w:rsidRPr="0019114F">
        <w:rPr>
          <w:rFonts w:ascii="Times New Roman" w:hAnsi="Times New Roman" w:cs="Times New Roman"/>
          <w:sz w:val="24"/>
          <w:szCs w:val="24"/>
        </w:rPr>
        <w:t>123978</w:t>
      </w:r>
    </w:p>
    <w:p w:rsidR="00091D28" w:rsidRPr="001911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911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911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9114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19114F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F5" w:rsidRDefault="006377F5" w:rsidP="00001480">
      <w:pPr>
        <w:spacing w:after="0" w:line="240" w:lineRule="auto"/>
      </w:pPr>
      <w:r>
        <w:separator/>
      </w:r>
    </w:p>
  </w:endnote>
  <w:end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377F5" w:rsidRPr="00282966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377F5" w:rsidRPr="00282966" w:rsidRDefault="006377F5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19114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19114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6377F5" w:rsidRPr="00E71A61" w:rsidRDefault="006377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F5" w:rsidRDefault="006377F5" w:rsidP="00001480">
      <w:pPr>
        <w:spacing w:after="0" w:line="240" w:lineRule="auto"/>
      </w:pPr>
      <w:r>
        <w:separator/>
      </w:r>
    </w:p>
  </w:footnote>
  <w:foot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7F5" w:rsidRDefault="006377F5" w:rsidP="002F663E">
    <w:pPr>
      <w:pStyle w:val="Cabealho"/>
    </w:pPr>
  </w:p>
  <w:p w:rsidR="006377F5" w:rsidRDefault="006377F5" w:rsidP="002F663E">
    <w:pPr>
      <w:pStyle w:val="Cabealho"/>
      <w:jc w:val="center"/>
    </w:pPr>
  </w:p>
  <w:p w:rsidR="006377F5" w:rsidRDefault="006377F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377F5" w:rsidRDefault="006377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15B5"/>
    <w:rsid w:val="001903B3"/>
    <w:rsid w:val="00190DE0"/>
    <w:rsid w:val="0019114F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1E6D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1C0F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2018-01-12T17:34:00Z</cp:lastPrinted>
  <dcterms:created xsi:type="dcterms:W3CDTF">2018-01-12T17:31:00Z</dcterms:created>
  <dcterms:modified xsi:type="dcterms:W3CDTF">2018-01-15T11:13:00Z</dcterms:modified>
</cp:coreProperties>
</file>