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7195" w14:textId="7069CEC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D3176">
        <w:rPr>
          <w:b/>
          <w:caps/>
          <w:sz w:val="24"/>
          <w:szCs w:val="24"/>
        </w:rPr>
        <w:t>0</w:t>
      </w:r>
      <w:r w:rsidR="0065112E">
        <w:rPr>
          <w:b/>
          <w:caps/>
          <w:sz w:val="24"/>
          <w:szCs w:val="24"/>
        </w:rPr>
        <w:t>21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112E">
        <w:rPr>
          <w:b/>
          <w:caps/>
          <w:sz w:val="24"/>
          <w:szCs w:val="24"/>
        </w:rPr>
        <w:t>13</w:t>
      </w:r>
      <w:r w:rsidRPr="00113914">
        <w:rPr>
          <w:b/>
          <w:caps/>
          <w:sz w:val="24"/>
          <w:szCs w:val="24"/>
        </w:rPr>
        <w:t xml:space="preserve"> de </w:t>
      </w:r>
      <w:r w:rsidR="00ED3176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DF6EEA">
        <w:rPr>
          <w:b/>
          <w:caps/>
          <w:sz w:val="24"/>
          <w:szCs w:val="24"/>
        </w:rPr>
        <w:t>2</w:t>
      </w:r>
      <w:r w:rsidR="0065112E">
        <w:rPr>
          <w:b/>
          <w:caps/>
          <w:sz w:val="24"/>
          <w:szCs w:val="24"/>
        </w:rPr>
        <w:t>1</w:t>
      </w:r>
    </w:p>
    <w:p w14:paraId="65D82037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F58DBF0" w14:textId="6C5F963D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5112E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EFA469F" w14:textId="61D1BD53" w:rsidR="004D59E1" w:rsidRDefault="0028297F" w:rsidP="005318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65112E">
        <w:rPr>
          <w:rFonts w:ascii="Times New Roman" w:hAnsi="Times New Roman" w:cs="Times New Roman"/>
          <w:sz w:val="24"/>
          <w:szCs w:val="24"/>
        </w:rPr>
        <w:t>006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65112E">
        <w:rPr>
          <w:rFonts w:ascii="Times New Roman" w:hAnsi="Times New Roman" w:cs="Times New Roman"/>
          <w:sz w:val="24"/>
          <w:szCs w:val="24"/>
        </w:rPr>
        <w:t>21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2744A0E" w14:textId="100A6F44" w:rsidR="00171044" w:rsidRPr="009B2F99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048F">
        <w:rPr>
          <w:rFonts w:ascii="Times New Roman" w:hAnsi="Times New Roman" w:cs="Times New Roman"/>
          <w:i w:val="0"/>
          <w:sz w:val="24"/>
          <w:szCs w:val="24"/>
        </w:rPr>
        <w:t>a</w:t>
      </w:r>
      <w:r w:rsidR="0065112E">
        <w:rPr>
          <w:rFonts w:ascii="Times New Roman" w:hAnsi="Times New Roman" w:cs="Times New Roman"/>
          <w:i w:val="0"/>
          <w:sz w:val="24"/>
          <w:szCs w:val="24"/>
        </w:rPr>
        <w:t>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112E">
        <w:rPr>
          <w:rFonts w:ascii="Times New Roman" w:hAnsi="Times New Roman" w:cs="Times New Roman"/>
          <w:i w:val="0"/>
          <w:sz w:val="24"/>
          <w:szCs w:val="24"/>
        </w:rPr>
        <w:t>C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65112E">
        <w:rPr>
          <w:rFonts w:ascii="Times New Roman" w:hAnsi="Times New Roman" w:cs="Times New Roman"/>
          <w:i w:val="0"/>
          <w:sz w:val="24"/>
          <w:szCs w:val="24"/>
        </w:rPr>
        <w:t>os</w:t>
      </w:r>
      <w:r w:rsidR="00ED3176" w:rsidRPr="00ED317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112E">
        <w:rPr>
          <w:rFonts w:ascii="Times New Roman" w:hAnsi="Times New Roman" w:cs="Times New Roman"/>
          <w:i w:val="0"/>
          <w:sz w:val="24"/>
          <w:szCs w:val="24"/>
        </w:rPr>
        <w:t>D</w:t>
      </w:r>
      <w:r w:rsidR="007D048F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65112E">
        <w:rPr>
          <w:rFonts w:ascii="Times New Roman" w:hAnsi="Times New Roman" w:cs="Times New Roman"/>
          <w:i w:val="0"/>
          <w:sz w:val="24"/>
          <w:szCs w:val="24"/>
        </w:rPr>
        <w:t>Fábio Roberto Hortelan</w:t>
      </w:r>
      <w:r w:rsidR="007D048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5112E">
        <w:rPr>
          <w:rFonts w:ascii="Times New Roman" w:hAnsi="Times New Roman" w:cs="Times New Roman"/>
          <w:i w:val="0"/>
          <w:sz w:val="24"/>
          <w:szCs w:val="24"/>
        </w:rPr>
        <w:t>Coren-MS n. 104223-ENF e Sr. Cleberson dos Santos Paião</w:t>
      </w:r>
      <w:r w:rsidR="00ED3176" w:rsidRPr="006932FA">
        <w:rPr>
          <w:rFonts w:ascii="Times New Roman" w:hAnsi="Times New Roman" w:cs="Times New Roman"/>
          <w:i w:val="0"/>
          <w:sz w:val="24"/>
          <w:szCs w:val="24"/>
        </w:rPr>
        <w:t>,</w:t>
      </w:r>
      <w:r w:rsidR="0065112E">
        <w:rPr>
          <w:rFonts w:ascii="Times New Roman" w:hAnsi="Times New Roman" w:cs="Times New Roman"/>
          <w:i w:val="0"/>
          <w:sz w:val="24"/>
          <w:szCs w:val="24"/>
        </w:rPr>
        <w:t xml:space="preserve"> Coren-MS n. 546012-TE</w:t>
      </w:r>
      <w:r w:rsidR="00ED3176" w:rsidRPr="006932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 xml:space="preserve">nos autos do Processo Administrativo Coren-MS n. </w:t>
      </w:r>
      <w:r w:rsidR="0065112E">
        <w:rPr>
          <w:rFonts w:ascii="Times New Roman" w:hAnsi="Times New Roman" w:cs="Times New Roman"/>
          <w:i w:val="0"/>
          <w:sz w:val="24"/>
          <w:szCs w:val="24"/>
        </w:rPr>
        <w:t>006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>/20</w:t>
      </w:r>
      <w:r w:rsidR="0065112E">
        <w:rPr>
          <w:rFonts w:ascii="Times New Roman" w:hAnsi="Times New Roman" w:cs="Times New Roman"/>
          <w:i w:val="0"/>
          <w:sz w:val="24"/>
          <w:szCs w:val="24"/>
        </w:rPr>
        <w:t>21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112E">
        <w:rPr>
          <w:rFonts w:ascii="Times New Roman" w:hAnsi="Times New Roman" w:cs="Times New Roman"/>
          <w:i w:val="0"/>
          <w:sz w:val="24"/>
          <w:szCs w:val="24"/>
        </w:rPr>
        <w:t>Relatório do estudo preliminar de alinhamento salarial dos assistentes administrativos do Coren-MS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>)</w:t>
      </w:r>
      <w:r w:rsidR="0053180A">
        <w:rPr>
          <w:rFonts w:ascii="Times New Roman" w:hAnsi="Times New Roman" w:cs="Times New Roman"/>
          <w:i w:val="0"/>
          <w:sz w:val="24"/>
          <w:szCs w:val="24"/>
        </w:rPr>
        <w:t>, no prazo de 10 (dez) dias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249E483" w14:textId="77777777" w:rsidR="009B2F99" w:rsidRPr="00F704FE" w:rsidRDefault="00F704FE" w:rsidP="00F704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DB5493">
        <w:rPr>
          <w:rFonts w:ascii="Times New Roman" w:hAnsi="Times New Roman" w:cs="Times New Roman"/>
          <w:i w:val="0"/>
          <w:sz w:val="24"/>
          <w:szCs w:val="24"/>
        </w:rPr>
        <w:t>de Despesas Administr</w:t>
      </w:r>
      <w:r w:rsidR="008455CC">
        <w:rPr>
          <w:rFonts w:ascii="Times New Roman" w:hAnsi="Times New Roman" w:cs="Times New Roman"/>
          <w:i w:val="0"/>
          <w:sz w:val="24"/>
          <w:szCs w:val="24"/>
        </w:rPr>
        <w:t>a</w:t>
      </w:r>
      <w:r w:rsidR="00DB5493">
        <w:rPr>
          <w:rFonts w:ascii="Times New Roman" w:hAnsi="Times New Roman" w:cs="Times New Roman"/>
          <w:i w:val="0"/>
          <w:sz w:val="24"/>
          <w:szCs w:val="24"/>
        </w:rPr>
        <w:t>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D03EE0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E78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F5C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8E78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E78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B08BD36" w14:textId="77777777" w:rsidR="00171044" w:rsidRPr="00B76C77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4FB667" w14:textId="77777777" w:rsidR="00B76C77" w:rsidRPr="00683E2A" w:rsidRDefault="00B76C77" w:rsidP="00B76C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157BF1" w14:textId="77777777" w:rsidR="00B76C77" w:rsidRPr="004D59E1" w:rsidRDefault="00B76C77" w:rsidP="00B76C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407D08" w14:textId="2789AD8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BF5C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112E">
        <w:rPr>
          <w:rFonts w:ascii="Times New Roman" w:hAnsi="Times New Roman" w:cs="Times New Roman"/>
          <w:i w:val="0"/>
          <w:sz w:val="24"/>
          <w:szCs w:val="24"/>
        </w:rPr>
        <w:t>11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D3176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D3176">
        <w:rPr>
          <w:rFonts w:ascii="Times New Roman" w:hAnsi="Times New Roman" w:cs="Times New Roman"/>
          <w:i w:val="0"/>
          <w:sz w:val="24"/>
          <w:szCs w:val="24"/>
        </w:rPr>
        <w:t>2</w:t>
      </w:r>
      <w:r w:rsidR="0065112E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096363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936C8BD" w14:textId="77777777" w:rsidR="00470DF2" w:rsidRPr="00344E9E" w:rsidRDefault="00470DF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BFC80F" w14:textId="77777777" w:rsidR="00470DF2" w:rsidRPr="005071C6" w:rsidRDefault="00A61BBB" w:rsidP="00470D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70DF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70DF2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470DF2">
        <w:rPr>
          <w:rFonts w:ascii="Times New Roman" w:hAnsi="Times New Roman" w:cs="Times New Roman"/>
          <w:sz w:val="24"/>
          <w:szCs w:val="24"/>
        </w:rPr>
        <w:t xml:space="preserve">Junior </w:t>
      </w:r>
      <w:r w:rsidR="00470DF2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470DF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70DF2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470DF2">
        <w:rPr>
          <w:rFonts w:ascii="Times New Roman" w:hAnsi="Times New Roman" w:cs="Times New Roman"/>
          <w:sz w:val="24"/>
          <w:szCs w:val="24"/>
        </w:rPr>
        <w:t>Rodrigo Alexandre Teixeira</w:t>
      </w:r>
      <w:r w:rsidR="00470DF2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96AD9A4" w14:textId="77777777" w:rsidR="00470DF2" w:rsidRPr="00504BD1" w:rsidRDefault="00470DF2" w:rsidP="00470D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2C3B86" w14:textId="77777777" w:rsidR="00470DF2" w:rsidRPr="00723F10" w:rsidRDefault="00470DF2" w:rsidP="00470DF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723F10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62F46070" w14:textId="77777777" w:rsidR="00470DF2" w:rsidRPr="00723F10" w:rsidRDefault="00470DF2" w:rsidP="00470D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24A3F2" w14:textId="77777777" w:rsidR="00470DF2" w:rsidRPr="00723F10" w:rsidRDefault="00470DF2" w:rsidP="00470D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422F1A" w14:textId="77777777" w:rsidR="00171044" w:rsidRPr="00A61BB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A61BB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E6F97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B39FA71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776D" w14:textId="77777777"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F82945E" w14:textId="77777777" w:rsidR="0065112E" w:rsidRDefault="0065112E" w:rsidP="0065112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F82BF86" w14:textId="77777777" w:rsidR="0065112E" w:rsidRDefault="0065112E" w:rsidP="0065112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5FA6EAB" w14:textId="77777777" w:rsidR="0065112E" w:rsidRDefault="0065112E" w:rsidP="0065112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C7A6C6" wp14:editId="63559A1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F7246" w14:textId="77777777" w:rsidR="0065112E" w:rsidRDefault="0065112E" w:rsidP="0065112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C7A6C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1F7246" w14:textId="77777777" w:rsidR="0065112E" w:rsidRDefault="0065112E" w:rsidP="0065112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3745AAE" w14:textId="77777777" w:rsidR="0065112E" w:rsidRDefault="0065112E" w:rsidP="0065112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1F3D6A" w14:textId="77777777"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5FAAC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33F44000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CB37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0BB14CB" wp14:editId="34198CE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05AA29" w14:textId="77777777" w:rsidR="000C143D" w:rsidRDefault="000C143D" w:rsidP="002F663E">
    <w:pPr>
      <w:pStyle w:val="Cabealho"/>
    </w:pPr>
  </w:p>
  <w:p w14:paraId="485DD50B" w14:textId="77777777" w:rsidR="000C143D" w:rsidRDefault="000C143D" w:rsidP="002F663E">
    <w:pPr>
      <w:pStyle w:val="Cabealho"/>
      <w:jc w:val="center"/>
    </w:pPr>
  </w:p>
  <w:p w14:paraId="52C2D1EC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6FC3D27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203791581">
    <w:abstractNumId w:val="3"/>
  </w:num>
  <w:num w:numId="2" w16cid:durableId="1364285761">
    <w:abstractNumId w:val="4"/>
  </w:num>
  <w:num w:numId="3" w16cid:durableId="221987670">
    <w:abstractNumId w:val="1"/>
  </w:num>
  <w:num w:numId="4" w16cid:durableId="1799570643">
    <w:abstractNumId w:val="7"/>
  </w:num>
  <w:num w:numId="5" w16cid:durableId="1200780253">
    <w:abstractNumId w:val="6"/>
  </w:num>
  <w:num w:numId="6" w16cid:durableId="910887663">
    <w:abstractNumId w:val="8"/>
  </w:num>
  <w:num w:numId="7" w16cid:durableId="1534415307">
    <w:abstractNumId w:val="0"/>
  </w:num>
  <w:num w:numId="8" w16cid:durableId="1750350968">
    <w:abstractNumId w:val="2"/>
  </w:num>
  <w:num w:numId="9" w16cid:durableId="9474681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294D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243A"/>
    <w:rsid w:val="00364329"/>
    <w:rsid w:val="00370B92"/>
    <w:rsid w:val="00373C81"/>
    <w:rsid w:val="0037485A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3699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DF2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0811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12E"/>
    <w:rsid w:val="00651BFB"/>
    <w:rsid w:val="00657E8B"/>
    <w:rsid w:val="00663589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9A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048F"/>
    <w:rsid w:val="007D05A2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55CC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1DF6"/>
    <w:rsid w:val="008C48AC"/>
    <w:rsid w:val="008D13A1"/>
    <w:rsid w:val="008E1419"/>
    <w:rsid w:val="008E2BE7"/>
    <w:rsid w:val="008E74C6"/>
    <w:rsid w:val="008E781A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3770E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B2F9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5686A"/>
    <w:rsid w:val="00A61BBB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C77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B5493"/>
    <w:rsid w:val="00DD080F"/>
    <w:rsid w:val="00DE15FF"/>
    <w:rsid w:val="00DE2752"/>
    <w:rsid w:val="00DF030C"/>
    <w:rsid w:val="00DF0D1C"/>
    <w:rsid w:val="00DF25E7"/>
    <w:rsid w:val="00DF2E3C"/>
    <w:rsid w:val="00DF6EEA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3176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67320"/>
    <w:rsid w:val="00F704FE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  <w14:docId w14:val="217984D7"/>
  <w15:docId w15:val="{B5055F0E-F21D-4F16-B5E0-19FAB8DC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0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343CD5E-5D64-47DC-825C-BA6E106C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38</cp:revision>
  <cp:lastPrinted>2025-10-10T00:20:00Z</cp:lastPrinted>
  <dcterms:created xsi:type="dcterms:W3CDTF">2019-08-27T20:56:00Z</dcterms:created>
  <dcterms:modified xsi:type="dcterms:W3CDTF">2025-10-10T00:20:00Z</dcterms:modified>
</cp:coreProperties>
</file>