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8187D">
        <w:rPr>
          <w:b/>
          <w:caps/>
          <w:sz w:val="24"/>
          <w:szCs w:val="24"/>
        </w:rPr>
        <w:t>022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08187D">
        <w:rPr>
          <w:b/>
          <w:caps/>
          <w:sz w:val="24"/>
          <w:szCs w:val="24"/>
        </w:rPr>
        <w:t>8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08187D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08187D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08187D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8187D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08187D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8187D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2C5F74">
        <w:rPr>
          <w:rFonts w:ascii="Times New Roman" w:hAnsi="Times New Roman" w:cs="Times New Roman"/>
          <w:sz w:val="24"/>
          <w:szCs w:val="24"/>
        </w:rPr>
        <w:t>419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C5F74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2C5F74">
        <w:rPr>
          <w:rFonts w:ascii="Times New Roman" w:hAnsi="Times New Roman" w:cs="Times New Roman"/>
          <w:sz w:val="24"/>
          <w:szCs w:val="24"/>
        </w:rPr>
        <w:t>6</w:t>
      </w:r>
      <w:r w:rsidR="00202E5A">
        <w:rPr>
          <w:rFonts w:ascii="Times New Roman" w:hAnsi="Times New Roman" w:cs="Times New Roman"/>
          <w:sz w:val="24"/>
          <w:szCs w:val="24"/>
        </w:rPr>
        <w:t xml:space="preserve"> a </w:t>
      </w:r>
      <w:r w:rsidR="002C5F74">
        <w:rPr>
          <w:rFonts w:ascii="Times New Roman" w:hAnsi="Times New Roman" w:cs="Times New Roman"/>
          <w:sz w:val="24"/>
          <w:szCs w:val="24"/>
        </w:rPr>
        <w:t>8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2C5F74">
        <w:rPr>
          <w:rFonts w:ascii="Times New Roman" w:hAnsi="Times New Roman" w:cs="Times New Roman"/>
          <w:sz w:val="24"/>
          <w:szCs w:val="24"/>
        </w:rPr>
        <w:t>fevereiro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201</w:t>
      </w:r>
      <w:r w:rsidR="002C5F74">
        <w:rPr>
          <w:rFonts w:ascii="Times New Roman" w:hAnsi="Times New Roman" w:cs="Times New Roman"/>
          <w:sz w:val="24"/>
          <w:szCs w:val="24"/>
        </w:rPr>
        <w:t>7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62852" w:rsidRDefault="002C5F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Instituir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Comissão de Acompanhamento d</w:t>
      </w:r>
      <w:r w:rsidR="00720CFB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Instruç</w:t>
      </w:r>
      <w:r w:rsidR="00720CFB">
        <w:rPr>
          <w:rFonts w:ascii="Times New Roman" w:hAnsi="Times New Roman" w:cs="Times New Roman"/>
          <w:i w:val="0"/>
          <w:sz w:val="24"/>
          <w:szCs w:val="24"/>
        </w:rPr>
        <w:t>ões</w:t>
      </w:r>
      <w:r w:rsidR="00FA2C4D">
        <w:rPr>
          <w:rFonts w:ascii="Times New Roman" w:hAnsi="Times New Roman" w:cs="Times New Roman"/>
          <w:i w:val="0"/>
          <w:sz w:val="24"/>
          <w:szCs w:val="24"/>
        </w:rPr>
        <w:t xml:space="preserve"> em Processos Ético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-Disciplinares do Conselho Regional de Enfermagem de Mato Grosso do Sul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, a ser composta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pelo colaborador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e pela conselheira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 abaixo relacionad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s:</w:t>
      </w:r>
    </w:p>
    <w:p w:rsidR="00062852" w:rsidRDefault="00062852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 w:rsidR="002C5F74">
        <w:rPr>
          <w:rFonts w:ascii="Times New Roman" w:hAnsi="Times New Roman" w:cs="Times New Roman"/>
          <w:i w:val="0"/>
          <w:sz w:val="24"/>
          <w:szCs w:val="24"/>
        </w:rPr>
        <w:t>Diogo Nogueira do Casal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2C5F74">
        <w:rPr>
          <w:rFonts w:ascii="Times New Roman" w:hAnsi="Times New Roman" w:cs="Times New Roman"/>
          <w:i w:val="0"/>
          <w:sz w:val="24"/>
          <w:szCs w:val="24"/>
        </w:rPr>
        <w:t>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C5F74">
        <w:rPr>
          <w:rFonts w:ascii="Times New Roman" w:hAnsi="Times New Roman" w:cs="Times New Roman"/>
          <w:i w:val="0"/>
          <w:sz w:val="24"/>
          <w:szCs w:val="24"/>
        </w:rPr>
        <w:t>24089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</w:t>
      </w:r>
      <w:r w:rsidR="002C5F74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062852" w:rsidRDefault="00062852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2C5F74"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C5F74">
        <w:rPr>
          <w:rFonts w:ascii="Times New Roman" w:hAnsi="Times New Roman" w:cs="Times New Roman"/>
          <w:i w:val="0"/>
          <w:sz w:val="24"/>
          <w:szCs w:val="24"/>
        </w:rPr>
        <w:t>93890 (Membro)</w:t>
      </w:r>
      <w:r w:rsidR="00004FC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4F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referido colaborador do </w:t>
      </w:r>
      <w:proofErr w:type="spellStart"/>
      <w:r w:rsidR="00004FCF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004F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004FC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4FC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4F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04BD1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4BD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04BD1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7E0C" w:rsidRPr="00FA2C4D" w:rsidRDefault="00D67E0C" w:rsidP="00D67E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04BD1"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="00504BD1"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="00504BD1"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4BD1"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04BD1"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04BD1"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="00504BD1"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BD1" w:rsidRPr="00FA2C4D">
        <w:rPr>
          <w:rFonts w:ascii="Times New Roman" w:hAnsi="Times New Roman" w:cs="Times New Roman"/>
          <w:sz w:val="24"/>
          <w:szCs w:val="24"/>
        </w:rPr>
        <w:t>Cacilda Rocha Hildebrand</w:t>
      </w:r>
      <w:r w:rsidRPr="00FA2C4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67E0C" w:rsidRPr="00504BD1" w:rsidRDefault="00D67E0C" w:rsidP="00D67E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</w:t>
      </w:r>
      <w:r w:rsidR="00504BD1"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504BD1"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0CFB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504BD1" w:rsidRPr="00504BD1"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E0C" w:rsidRPr="00720CFB" w:rsidRDefault="00D67E0C" w:rsidP="00D67E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0CF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04BD1" w:rsidRPr="00720CFB">
        <w:rPr>
          <w:rFonts w:ascii="Times New Roman" w:hAnsi="Times New Roman" w:cs="Times New Roman"/>
          <w:sz w:val="24"/>
          <w:szCs w:val="24"/>
        </w:rPr>
        <w:t>41476</w:t>
      </w:r>
      <w:r w:rsidRPr="00720CF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04BD1" w:rsidRPr="00720CFB">
        <w:rPr>
          <w:rFonts w:ascii="Times New Roman" w:hAnsi="Times New Roman" w:cs="Times New Roman"/>
          <w:sz w:val="24"/>
          <w:szCs w:val="24"/>
        </w:rPr>
        <w:t xml:space="preserve">   </w:t>
      </w:r>
      <w:r w:rsidR="00720CFB" w:rsidRPr="00720CFB">
        <w:rPr>
          <w:rFonts w:ascii="Times New Roman" w:hAnsi="Times New Roman" w:cs="Times New Roman"/>
          <w:sz w:val="24"/>
          <w:szCs w:val="24"/>
        </w:rPr>
        <w:t xml:space="preserve"> </w:t>
      </w:r>
      <w:r w:rsidR="00504BD1" w:rsidRPr="00720CF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0CFB">
        <w:rPr>
          <w:rFonts w:ascii="Times New Roman" w:hAnsi="Times New Roman" w:cs="Times New Roman"/>
          <w:sz w:val="24"/>
          <w:szCs w:val="24"/>
        </w:rPr>
        <w:t xml:space="preserve">   Coren-MS n. </w:t>
      </w:r>
      <w:r w:rsidR="00504BD1" w:rsidRPr="00720CFB">
        <w:rPr>
          <w:rFonts w:ascii="Times New Roman" w:hAnsi="Times New Roman" w:cs="Times New Roman"/>
          <w:sz w:val="24"/>
          <w:szCs w:val="24"/>
        </w:rPr>
        <w:t>126158</w:t>
      </w:r>
    </w:p>
    <w:p w:rsidR="00F824B7" w:rsidRPr="00720CFB" w:rsidRDefault="00F824B7" w:rsidP="00D67E0C">
      <w:pPr>
        <w:tabs>
          <w:tab w:val="left" w:pos="3765"/>
        </w:tabs>
        <w:spacing w:after="0" w:line="240" w:lineRule="auto"/>
        <w:jc w:val="both"/>
      </w:pPr>
    </w:p>
    <w:sectPr w:rsidR="00F824B7" w:rsidRPr="00720CFB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74" w:rsidRDefault="002C5F74" w:rsidP="00001480">
      <w:pPr>
        <w:spacing w:after="0" w:line="240" w:lineRule="auto"/>
      </w:pPr>
      <w:r>
        <w:separator/>
      </w:r>
    </w:p>
  </w:endnote>
  <w:endnote w:type="continuationSeparator" w:id="0">
    <w:p w:rsidR="002C5F74" w:rsidRDefault="002C5F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74" w:rsidRDefault="002C5F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C5F74" w:rsidRPr="00282966" w:rsidRDefault="002C5F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C5F74" w:rsidRPr="00282966" w:rsidRDefault="002C5F7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C5F74" w:rsidRPr="001367A4" w:rsidRDefault="002C5F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2C5F74" w:rsidRPr="001367A4" w:rsidRDefault="002C5F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74" w:rsidRDefault="002C5F74" w:rsidP="00001480">
      <w:pPr>
        <w:spacing w:after="0" w:line="240" w:lineRule="auto"/>
      </w:pPr>
      <w:r>
        <w:separator/>
      </w:r>
    </w:p>
  </w:footnote>
  <w:footnote w:type="continuationSeparator" w:id="0">
    <w:p w:rsidR="002C5F74" w:rsidRDefault="002C5F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74" w:rsidRDefault="002C5F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5F74" w:rsidRDefault="002C5F74" w:rsidP="002F663E">
    <w:pPr>
      <w:pStyle w:val="Cabealho"/>
    </w:pPr>
  </w:p>
  <w:p w:rsidR="002C5F74" w:rsidRDefault="002C5F74" w:rsidP="002F663E">
    <w:pPr>
      <w:pStyle w:val="Cabealho"/>
      <w:jc w:val="center"/>
    </w:pPr>
  </w:p>
  <w:p w:rsidR="002C5F74" w:rsidRDefault="002C5F7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C5F74" w:rsidRDefault="002C5F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4FCF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187D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5F74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4BD1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20CFB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2C4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EF33-9630-4BAD-9982-1FF6B655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2017-02-09T15:22:00Z</cp:lastPrinted>
  <dcterms:created xsi:type="dcterms:W3CDTF">2016-08-03T19:54:00Z</dcterms:created>
  <dcterms:modified xsi:type="dcterms:W3CDTF">2017-03-08T18:08:00Z</dcterms:modified>
</cp:coreProperties>
</file>