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CCAAB6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67AC7">
        <w:rPr>
          <w:b/>
          <w:caps/>
          <w:sz w:val="24"/>
          <w:szCs w:val="24"/>
        </w:rPr>
        <w:t>026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D843E7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7AC7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F49732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D80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>020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>Sra. Priscila Ilbanes de Araújo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>171556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29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4D80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2023-01-17T17:42:00Z</dcterms:created>
  <dcterms:modified xsi:type="dcterms:W3CDTF">2025-10-10T01:01:00Z</dcterms:modified>
</cp:coreProperties>
</file>