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</w:t>
      </w:r>
      <w:r w:rsidR="0003323E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03323E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279E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Conselheira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03323E">
        <w:rPr>
          <w:rFonts w:ascii="Times New Roman" w:hAnsi="Times New Roman" w:cs="Times New Roman"/>
          <w:sz w:val="24"/>
          <w:szCs w:val="24"/>
        </w:rPr>
        <w:t>60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03323E">
        <w:rPr>
          <w:rFonts w:ascii="Times New Roman" w:hAnsi="Times New Roman" w:cs="Times New Roman"/>
          <w:sz w:val="24"/>
          <w:szCs w:val="24"/>
        </w:rPr>
        <w:t>Diretoria</w:t>
      </w:r>
      <w:r w:rsidR="002C050A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03323E">
        <w:rPr>
          <w:rFonts w:ascii="Times New Roman" w:hAnsi="Times New Roman" w:cs="Times New Roman"/>
          <w:sz w:val="24"/>
          <w:szCs w:val="24"/>
        </w:rPr>
        <w:t>2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sz w:val="24"/>
          <w:szCs w:val="24"/>
        </w:rPr>
        <w:t>fevereiro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conselheiros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Rodrigo Alexandre Teixeira, </w:t>
      </w:r>
      <w:proofErr w:type="spellStart"/>
      <w:proofErr w:type="gram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123978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Sr.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Paião,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-MS n. 546012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60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</w:t>
      </w:r>
      <w:proofErr w:type="spellStart"/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847A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uma e meia) diária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3323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Peugeot 307 Sedan, placa HTJ4514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2 de fevereiro de 2018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57724">
        <w:rPr>
          <w:rFonts w:ascii="Times New Roman" w:hAnsi="Times New Roman" w:cs="Times New Roman"/>
          <w:i w:val="0"/>
          <w:sz w:val="24"/>
          <w:szCs w:val="24"/>
        </w:rPr>
        <w:t>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279EF" w:rsidRDefault="004279EF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</w:t>
      </w:r>
      <w:r w:rsidR="009E50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Dra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E50F9">
        <w:rPr>
          <w:rFonts w:ascii="Times New Roman" w:hAnsi="Times New Roman" w:cs="Times New Roman"/>
          <w:sz w:val="24"/>
          <w:szCs w:val="24"/>
        </w:rPr>
        <w:t xml:space="preserve">Virna Liza Pereira Chaves </w:t>
      </w:r>
      <w:proofErr w:type="spellStart"/>
      <w:r w:rsidR="009E50F9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:rsidR="004279EF" w:rsidRDefault="004279EF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</w:t>
      </w:r>
      <w:r w:rsidR="009E50F9">
        <w:rPr>
          <w:rFonts w:ascii="Times New Roman" w:hAnsi="Times New Roman" w:cs="Times New Roman"/>
          <w:sz w:val="24"/>
          <w:szCs w:val="24"/>
        </w:rPr>
        <w:t>Conselheira</w:t>
      </w:r>
    </w:p>
    <w:p w:rsidR="004279EF" w:rsidRPr="00847A0F" w:rsidRDefault="004279EF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847A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</w:t>
      </w:r>
      <w:r w:rsidR="009E50F9"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847A0F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847A0F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9E50F9" w:rsidRPr="00847A0F">
        <w:rPr>
          <w:rFonts w:ascii="Times New Roman" w:hAnsi="Times New Roman" w:cs="Times New Roman"/>
          <w:sz w:val="24"/>
          <w:szCs w:val="24"/>
          <w:lang w:val="en-US"/>
        </w:rPr>
        <w:t>96606</w:t>
      </w:r>
    </w:p>
    <w:p w:rsidR="00F824B7" w:rsidRPr="00847A0F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847A0F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9EF" w:rsidRDefault="004279EF" w:rsidP="00001480">
      <w:pPr>
        <w:spacing w:after="0" w:line="240" w:lineRule="auto"/>
      </w:pPr>
      <w:r>
        <w:separator/>
      </w:r>
    </w:p>
  </w:endnote>
  <w:end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279EF" w:rsidRPr="00282966" w:rsidRDefault="004279E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279EF" w:rsidRPr="00DB3D8B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279EF" w:rsidRPr="00E71A61" w:rsidRDefault="004279E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9EF" w:rsidRDefault="004279EF" w:rsidP="00001480">
      <w:pPr>
        <w:spacing w:after="0" w:line="240" w:lineRule="auto"/>
      </w:pPr>
      <w:r>
        <w:separator/>
      </w:r>
    </w:p>
  </w:footnote>
  <w:footnote w:type="continuationSeparator" w:id="0">
    <w:p w:rsidR="004279EF" w:rsidRDefault="004279E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9EF" w:rsidRDefault="004279E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279EF" w:rsidRDefault="004279EF" w:rsidP="002F663E">
    <w:pPr>
      <w:pStyle w:val="Cabealho"/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4279EF" w:rsidRDefault="004279E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279EF" w:rsidRDefault="004279E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B6920-C95E-4A28-9E49-9B081914B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1364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2018-01-08T15:58:00Z</cp:lastPrinted>
  <dcterms:created xsi:type="dcterms:W3CDTF">2018-01-31T18:01:00Z</dcterms:created>
  <dcterms:modified xsi:type="dcterms:W3CDTF">2018-01-31T18:01:00Z</dcterms:modified>
</cp:coreProperties>
</file>