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D91DB3">
        <w:rPr>
          <w:b/>
          <w:caps/>
          <w:sz w:val="24"/>
          <w:szCs w:val="24"/>
        </w:rPr>
        <w:t>058</w:t>
      </w:r>
      <w:r w:rsidRPr="00113914">
        <w:rPr>
          <w:b/>
          <w:caps/>
          <w:sz w:val="24"/>
          <w:szCs w:val="24"/>
        </w:rPr>
        <w:t xml:space="preserve"> de </w:t>
      </w:r>
      <w:r w:rsidR="00D91DB3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D91DB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D91DB3">
        <w:rPr>
          <w:b/>
          <w:caps/>
          <w:sz w:val="24"/>
          <w:szCs w:val="24"/>
        </w:rPr>
        <w:t>20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sz w:val="24"/>
          <w:szCs w:val="24"/>
        </w:rPr>
        <w:t xml:space="preserve">o Processo Administrativo Licitatório n. 010/2018, que trata da contratação de empresa especializada em realização de Concurso Público,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Sr. Douglas Fernandes Borges, RG n. MG-12.472.333 SSP/MG e CPF n. 089.749.556-01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contador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13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6CA">
        <w:rPr>
          <w:rFonts w:ascii="Times New Roman" w:hAnsi="Times New Roman" w:cs="Times New Roman"/>
          <w:i w:val="0"/>
          <w:iCs w:val="0"/>
          <w:sz w:val="24"/>
          <w:szCs w:val="24"/>
        </w:rPr>
        <w:t>Douglas Fernandes Borges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3C10C7">
        <w:rPr>
          <w:rFonts w:ascii="Times New Roman" w:hAnsi="Times New Roman" w:cs="Times New Roman"/>
          <w:i w:val="0"/>
          <w:sz w:val="24"/>
          <w:szCs w:val="24"/>
        </w:rPr>
        <w:t xml:space="preserve">com efeitos retroativos </w:t>
      </w:r>
      <w:bookmarkStart w:id="0" w:name="_GoBack"/>
      <w:bookmarkEnd w:id="0"/>
      <w:r w:rsidR="000F5C97">
        <w:rPr>
          <w:rFonts w:ascii="Times New Roman" w:hAnsi="Times New Roman" w:cs="Times New Roman"/>
          <w:i w:val="0"/>
          <w:sz w:val="24"/>
          <w:szCs w:val="24"/>
        </w:rPr>
        <w:t>a partir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3C10C7">
        <w:rPr>
          <w:rFonts w:ascii="Times New Roman" w:hAnsi="Times New Roman" w:cs="Times New Roman"/>
          <w:i w:val="0"/>
          <w:sz w:val="24"/>
          <w:szCs w:val="24"/>
        </w:rPr>
        <w:t>3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de</w:t>
      </w:r>
      <w:r w:rsidR="003C10C7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20</w:t>
      </w:r>
      <w:r w:rsidR="003C10C7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FE8EE6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38</cp:revision>
  <cp:lastPrinted>2019-07-05T14:44:00Z</cp:lastPrinted>
  <dcterms:created xsi:type="dcterms:W3CDTF">2019-04-29T16:30:00Z</dcterms:created>
  <dcterms:modified xsi:type="dcterms:W3CDTF">2020-02-10T14:12:00Z</dcterms:modified>
</cp:coreProperties>
</file>