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90260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F44EE">
        <w:rPr>
          <w:b/>
          <w:caps/>
          <w:sz w:val="24"/>
          <w:szCs w:val="24"/>
        </w:rPr>
        <w:t>090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05DB">
        <w:rPr>
          <w:b/>
          <w:caps/>
          <w:sz w:val="24"/>
          <w:szCs w:val="24"/>
        </w:rPr>
        <w:t>2</w:t>
      </w:r>
      <w:r w:rsidR="000F44EE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0F44E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F44EE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F44E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A3636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>n. 0</w:t>
      </w:r>
      <w:r w:rsidR="001A3636">
        <w:rPr>
          <w:rFonts w:ascii="Times New Roman" w:hAnsi="Times New Roman" w:cs="Times New Roman"/>
          <w:sz w:val="24"/>
          <w:szCs w:val="24"/>
        </w:rPr>
        <w:t>13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F8587C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1A3636">
        <w:rPr>
          <w:rFonts w:ascii="Times New Roman" w:hAnsi="Times New Roman" w:cs="Times New Roman"/>
          <w:sz w:val="24"/>
          <w:szCs w:val="24"/>
        </w:rPr>
        <w:t xml:space="preserve">jornalística para publicação de atos oficiais do </w:t>
      </w:r>
      <w:proofErr w:type="spellStart"/>
      <w:proofErr w:type="gramStart"/>
      <w:r w:rsidR="001A36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A36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777D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F44E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1A3636">
        <w:rPr>
          <w:rFonts w:ascii="Times New Roman" w:hAnsi="Times New Roman" w:cs="Times New Roman"/>
          <w:i w:val="0"/>
          <w:sz w:val="24"/>
          <w:szCs w:val="24"/>
        </w:rPr>
        <w:t xml:space="preserve">jornalística para publicação de atos oficiais do </w:t>
      </w:r>
      <w:proofErr w:type="spellStart"/>
      <w:proofErr w:type="gramStart"/>
      <w:r w:rsidR="001A363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A363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71CB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239F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1C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F44EE">
        <w:rPr>
          <w:rFonts w:ascii="Times New Roman" w:hAnsi="Times New Roman" w:cs="Times New Roman"/>
          <w:i w:val="0"/>
          <w:iCs w:val="0"/>
          <w:sz w:val="24"/>
          <w:szCs w:val="24"/>
        </w:rPr>
        <w:t>Mauro Rogerio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1A3636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255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D05DB">
        <w:rPr>
          <w:rFonts w:ascii="Times New Roman" w:hAnsi="Times New Roman" w:cs="Times New Roman"/>
          <w:i w:val="0"/>
          <w:sz w:val="24"/>
          <w:szCs w:val="24"/>
        </w:rPr>
        <w:t>2</w:t>
      </w:r>
      <w:r w:rsidR="000F44EE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44E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F44EE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DD05D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F44EE" w:rsidRPr="005071C6" w:rsidRDefault="000F44EE" w:rsidP="000F44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44EE" w:rsidRPr="00504BD1" w:rsidRDefault="000F44EE" w:rsidP="000F44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4EE" w:rsidRPr="00372FB6" w:rsidRDefault="000F44EE" w:rsidP="000F44E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F44EE" w:rsidRDefault="00F824B7" w:rsidP="000F44EE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F44EE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F1" w:rsidRDefault="009239F1" w:rsidP="00001480">
      <w:pPr>
        <w:spacing w:after="0" w:line="240" w:lineRule="auto"/>
      </w:pPr>
      <w:r>
        <w:separator/>
      </w:r>
    </w:p>
  </w:endnote>
  <w:end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F44EE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F44E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39F1" w:rsidRPr="00282966" w:rsidRDefault="009239F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F44EE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9239F1" w:rsidRPr="00DB3D8B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39F1" w:rsidRPr="00E71A61" w:rsidRDefault="009239F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F1" w:rsidRDefault="009239F1" w:rsidP="00001480">
      <w:pPr>
        <w:spacing w:after="0" w:line="240" w:lineRule="auto"/>
      </w:pPr>
      <w:r>
        <w:separator/>
      </w:r>
    </w:p>
  </w:footnote>
  <w:footnote w:type="continuationSeparator" w:id="0">
    <w:p w:rsidR="009239F1" w:rsidRDefault="009239F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1" w:rsidRDefault="009239F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39F1" w:rsidRDefault="009239F1" w:rsidP="002F663E">
    <w:pPr>
      <w:pStyle w:val="Cabealho"/>
    </w:pPr>
  </w:p>
  <w:p w:rsidR="009239F1" w:rsidRDefault="009239F1" w:rsidP="002F663E">
    <w:pPr>
      <w:pStyle w:val="Cabealho"/>
      <w:jc w:val="center"/>
    </w:pPr>
  </w:p>
  <w:p w:rsidR="009239F1" w:rsidRDefault="009239F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39F1" w:rsidRDefault="009239F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44EE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3636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085D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2607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C80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01E28-5B01-4D43-B51C-A5369D07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2017-05-02T20:21:00Z</cp:lastPrinted>
  <dcterms:created xsi:type="dcterms:W3CDTF">2018-02-26T12:31:00Z</dcterms:created>
  <dcterms:modified xsi:type="dcterms:W3CDTF">2018-02-26T12:33:00Z</dcterms:modified>
</cp:coreProperties>
</file>