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B767F">
        <w:rPr>
          <w:b/>
          <w:caps/>
          <w:sz w:val="24"/>
          <w:szCs w:val="24"/>
        </w:rPr>
        <w:t>104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3B767F">
        <w:rPr>
          <w:b/>
          <w:caps/>
          <w:sz w:val="24"/>
          <w:szCs w:val="24"/>
        </w:rPr>
        <w:t>2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3B767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F631F8">
        <w:rPr>
          <w:rFonts w:ascii="Times New Roman" w:hAnsi="Times New Roman" w:cs="Times New Roman"/>
          <w:sz w:val="24"/>
          <w:szCs w:val="24"/>
        </w:rPr>
        <w:t>013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631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FE5C69">
        <w:rPr>
          <w:rFonts w:ascii="Times New Roman" w:hAnsi="Times New Roman" w:cs="Times New Roman"/>
          <w:sz w:val="24"/>
          <w:szCs w:val="24"/>
        </w:rPr>
        <w:t>00</w:t>
      </w:r>
      <w:r w:rsidR="00F631F8">
        <w:rPr>
          <w:rFonts w:ascii="Times New Roman" w:hAnsi="Times New Roman" w:cs="Times New Roman"/>
          <w:sz w:val="24"/>
          <w:szCs w:val="24"/>
        </w:rPr>
        <w:t>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631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851A2">
        <w:rPr>
          <w:rFonts w:ascii="Times New Roman" w:hAnsi="Times New Roman" w:cs="Times New Roman"/>
          <w:i w:val="0"/>
          <w:sz w:val="24"/>
          <w:szCs w:val="24"/>
        </w:rPr>
        <w:t>Hugo Henrique Benites Lorentz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851A2">
        <w:rPr>
          <w:rFonts w:ascii="Times New Roman" w:hAnsi="Times New Roman" w:cs="Times New Roman"/>
          <w:i w:val="0"/>
          <w:sz w:val="24"/>
          <w:szCs w:val="24"/>
        </w:rPr>
        <w:t>96729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00</w:t>
      </w:r>
      <w:r w:rsidR="000851A2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0851A2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5F6AC6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F6AC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A914C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914C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14C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914C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14C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914C7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D92C3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426CED-78BD-4C6D-A200-7696572E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2017-09-04T17:07:00Z</cp:lastPrinted>
  <dcterms:created xsi:type="dcterms:W3CDTF">2018-03-05T11:22:00Z</dcterms:created>
  <dcterms:modified xsi:type="dcterms:W3CDTF">2018-03-05T12:58:00Z</dcterms:modified>
</cp:coreProperties>
</file>