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DB7138">
        <w:rPr>
          <w:b/>
          <w:caps/>
          <w:sz w:val="24"/>
          <w:szCs w:val="24"/>
        </w:rPr>
        <w:t>108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91DB6">
        <w:rPr>
          <w:b/>
          <w:caps/>
          <w:sz w:val="24"/>
          <w:szCs w:val="24"/>
        </w:rPr>
        <w:t>27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691DB6">
        <w:rPr>
          <w:b/>
          <w:caps/>
          <w:sz w:val="24"/>
          <w:szCs w:val="24"/>
        </w:rPr>
        <w:t>ABRIL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 xml:space="preserve">a </w:t>
      </w:r>
      <w:r w:rsidR="0018582F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6F333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31A">
        <w:rPr>
          <w:rFonts w:ascii="Times New Roman" w:hAnsi="Times New Roman" w:cs="Times New Roman"/>
          <w:sz w:val="24"/>
          <w:szCs w:val="24"/>
        </w:rPr>
        <w:t xml:space="preserve">o </w:t>
      </w:r>
      <w:r w:rsidR="00DB7138">
        <w:rPr>
          <w:rFonts w:ascii="Times New Roman" w:hAnsi="Times New Roman" w:cs="Times New Roman"/>
          <w:sz w:val="24"/>
          <w:szCs w:val="24"/>
        </w:rPr>
        <w:t>convite da Assembleia Legislativa de Mato Grosso do Sul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DB7138">
        <w:rPr>
          <w:rFonts w:ascii="Times New Roman" w:hAnsi="Times New Roman" w:cs="Times New Roman"/>
          <w:i w:val="0"/>
          <w:sz w:val="24"/>
          <w:szCs w:val="24"/>
        </w:rPr>
        <w:t>o</w:t>
      </w:r>
      <w:r w:rsidR="0018582F">
        <w:rPr>
          <w:rFonts w:ascii="Times New Roman" w:hAnsi="Times New Roman" w:cs="Times New Roman"/>
          <w:i w:val="0"/>
          <w:sz w:val="24"/>
          <w:szCs w:val="24"/>
        </w:rPr>
        <w:t>s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138">
        <w:rPr>
          <w:rFonts w:ascii="Times New Roman" w:hAnsi="Times New Roman" w:cs="Times New Roman"/>
          <w:i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582F">
        <w:rPr>
          <w:rFonts w:ascii="Times New Roman" w:hAnsi="Times New Roman" w:cs="Times New Roman"/>
          <w:i w:val="0"/>
          <w:sz w:val="24"/>
          <w:szCs w:val="24"/>
        </w:rPr>
        <w:t xml:space="preserve">Dra. Cacilda Rocha </w:t>
      </w:r>
      <w:proofErr w:type="spellStart"/>
      <w:r w:rsidR="0018582F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18582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8582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8582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18582F">
        <w:rPr>
          <w:rFonts w:ascii="Times New Roman" w:hAnsi="Times New Roman" w:cs="Times New Roman"/>
          <w:i w:val="0"/>
          <w:sz w:val="24"/>
          <w:szCs w:val="24"/>
        </w:rPr>
        <w:t xml:space="preserve"> n. 126158 e </w:t>
      </w:r>
      <w:r w:rsidR="00DB7138">
        <w:rPr>
          <w:rFonts w:ascii="Times New Roman" w:hAnsi="Times New Roman" w:cs="Times New Roman"/>
          <w:i w:val="0"/>
          <w:sz w:val="24"/>
          <w:szCs w:val="24"/>
        </w:rPr>
        <w:t>Dr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B7138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DB7138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B7138"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18582F">
        <w:rPr>
          <w:rFonts w:ascii="Times New Roman" w:hAnsi="Times New Roman" w:cs="Times New Roman"/>
          <w:i w:val="0"/>
          <w:sz w:val="24"/>
          <w:szCs w:val="24"/>
        </w:rPr>
        <w:t>em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2FB2">
        <w:rPr>
          <w:rFonts w:ascii="Times New Roman" w:hAnsi="Times New Roman" w:cs="Times New Roman"/>
          <w:i w:val="0"/>
          <w:sz w:val="24"/>
          <w:szCs w:val="24"/>
        </w:rPr>
        <w:t>da Audiência Pública com o tema “</w:t>
      </w:r>
      <w:r w:rsidR="00DB7138">
        <w:rPr>
          <w:rFonts w:ascii="Times New Roman" w:hAnsi="Times New Roman" w:cs="Times New Roman"/>
          <w:i w:val="0"/>
          <w:sz w:val="24"/>
          <w:szCs w:val="24"/>
        </w:rPr>
        <w:t>Não às Reformas – Um Debate Sobre a Retirada dos Direitos da Classe Trabalhadora</w:t>
      </w:r>
      <w:r w:rsidR="001C2FB2">
        <w:rPr>
          <w:rFonts w:ascii="Times New Roman" w:hAnsi="Times New Roman" w:cs="Times New Roman"/>
          <w:i w:val="0"/>
          <w:sz w:val="24"/>
          <w:szCs w:val="24"/>
        </w:rPr>
        <w:t>”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F568C0">
        <w:rPr>
          <w:rFonts w:ascii="Times New Roman" w:hAnsi="Times New Roman" w:cs="Times New Roman"/>
          <w:i w:val="0"/>
          <w:sz w:val="24"/>
          <w:szCs w:val="24"/>
        </w:rPr>
        <w:t>2</w:t>
      </w:r>
      <w:r w:rsidR="00DB7138">
        <w:rPr>
          <w:rFonts w:ascii="Times New Roman" w:hAnsi="Times New Roman" w:cs="Times New Roman"/>
          <w:i w:val="0"/>
          <w:sz w:val="24"/>
          <w:szCs w:val="24"/>
        </w:rPr>
        <w:t>8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B7138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6731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6A4B82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18582F">
        <w:rPr>
          <w:rFonts w:ascii="Times New Roman" w:hAnsi="Times New Roman" w:cs="Times New Roman"/>
          <w:i w:val="0"/>
          <w:sz w:val="24"/>
          <w:szCs w:val="24"/>
        </w:rPr>
        <w:t>s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18582F">
        <w:rPr>
          <w:rFonts w:ascii="Times New Roman" w:hAnsi="Times New Roman" w:cs="Times New Roman"/>
          <w:i w:val="0"/>
          <w:sz w:val="24"/>
          <w:szCs w:val="24"/>
        </w:rPr>
        <w:t>s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582F">
        <w:rPr>
          <w:rFonts w:ascii="Times New Roman" w:hAnsi="Times New Roman" w:cs="Times New Roman"/>
          <w:i w:val="0"/>
          <w:sz w:val="24"/>
          <w:szCs w:val="24"/>
        </w:rPr>
        <w:t xml:space="preserve">Dra. Cacilda Rocha </w:t>
      </w:r>
      <w:proofErr w:type="spellStart"/>
      <w:r w:rsidR="0018582F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18582F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18582F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6A4B8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858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A4B8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858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6A4B8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858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1DB6">
        <w:rPr>
          <w:rFonts w:ascii="Times New Roman" w:hAnsi="Times New Roman" w:cs="Times New Roman"/>
          <w:i w:val="0"/>
          <w:sz w:val="24"/>
          <w:szCs w:val="24"/>
        </w:rPr>
        <w:t>27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1DB6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582F" w:rsidRDefault="0018582F" w:rsidP="0018582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18582F" w:rsidRDefault="0018582F" w:rsidP="0018582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18582F" w:rsidRPr="007C70FE" w:rsidRDefault="0018582F" w:rsidP="0018582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18582F" w:rsidRDefault="00F824B7" w:rsidP="0018582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bookmarkStart w:id="0" w:name="_GoBack"/>
      <w:bookmarkEnd w:id="0"/>
    </w:p>
    <w:sectPr w:rsidR="00F824B7" w:rsidRPr="0018582F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DB6" w:rsidRDefault="00691DB6" w:rsidP="00001480">
      <w:pPr>
        <w:spacing w:after="0" w:line="240" w:lineRule="auto"/>
      </w:pPr>
      <w:r>
        <w:separator/>
      </w:r>
    </w:p>
  </w:endnote>
  <w:endnote w:type="continuationSeparator" w:id="0">
    <w:p w:rsidR="00691DB6" w:rsidRDefault="00691DB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DB6" w:rsidRDefault="00691DB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91DB6" w:rsidRPr="00282966" w:rsidRDefault="00691DB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91DB6" w:rsidRPr="00282966" w:rsidRDefault="00691DB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91DB6" w:rsidRPr="001367A4" w:rsidRDefault="00691DB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691DB6" w:rsidRPr="001367A4" w:rsidRDefault="00691DB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DB6" w:rsidRDefault="00691DB6" w:rsidP="00001480">
      <w:pPr>
        <w:spacing w:after="0" w:line="240" w:lineRule="auto"/>
      </w:pPr>
      <w:r>
        <w:separator/>
      </w:r>
    </w:p>
  </w:footnote>
  <w:footnote w:type="continuationSeparator" w:id="0">
    <w:p w:rsidR="00691DB6" w:rsidRDefault="00691DB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DB6" w:rsidRDefault="00691DB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1DB6" w:rsidRDefault="00691DB6" w:rsidP="002F663E">
    <w:pPr>
      <w:pStyle w:val="Cabealho"/>
    </w:pPr>
  </w:p>
  <w:p w:rsidR="00691DB6" w:rsidRDefault="00691DB6" w:rsidP="002F663E">
    <w:pPr>
      <w:pStyle w:val="Cabealho"/>
      <w:jc w:val="center"/>
    </w:pPr>
  </w:p>
  <w:p w:rsidR="00691DB6" w:rsidRDefault="00691DB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91DB6" w:rsidRDefault="00691DB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82F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A4B82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331A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B6269"/>
    <w:rsid w:val="008C0872"/>
    <w:rsid w:val="008C2236"/>
    <w:rsid w:val="008C48AC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9536D-FDEC-478D-893D-D4E88F94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2017-05-05T19:43:00Z</cp:lastPrinted>
  <dcterms:created xsi:type="dcterms:W3CDTF">2017-05-03T11:12:00Z</dcterms:created>
  <dcterms:modified xsi:type="dcterms:W3CDTF">2017-05-05T19:43:00Z</dcterms:modified>
</cp:coreProperties>
</file>