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17848A1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57E52">
        <w:rPr>
          <w:b/>
          <w:caps/>
          <w:sz w:val="24"/>
          <w:szCs w:val="24"/>
        </w:rPr>
        <w:t>1</w:t>
      </w:r>
      <w:r w:rsidR="00193459">
        <w:rPr>
          <w:b/>
          <w:caps/>
          <w:sz w:val="24"/>
          <w:szCs w:val="24"/>
        </w:rPr>
        <w:t>1</w:t>
      </w:r>
      <w:r w:rsidR="00E57E52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93459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2023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65A3AAF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60793E8D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FB3FC5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B3FC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FB3FC5">
        <w:rPr>
          <w:rFonts w:ascii="Times New Roman" w:hAnsi="Times New Roman" w:cs="Times New Roman"/>
          <w:sz w:val="24"/>
          <w:szCs w:val="24"/>
        </w:rPr>
        <w:t>aprova o Regimento Interno do Conselho Regional de Enfermagem do Mato Grosso do Sul</w:t>
      </w:r>
    </w:p>
    <w:p w14:paraId="26618A0E" w14:textId="31E9D04C" w:rsidR="00FB3FC5" w:rsidRPr="00FB3FC5" w:rsidRDefault="00FB3FC5" w:rsidP="00FB3FC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7FC82D9" w14:textId="614FB198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E57E52">
        <w:rPr>
          <w:rFonts w:ascii="Times New Roman" w:hAnsi="Times New Roman" w:cs="Times New Roman"/>
          <w:sz w:val="24"/>
          <w:szCs w:val="24"/>
        </w:rPr>
        <w:t>1</w:t>
      </w:r>
      <w:r w:rsidR="00193459">
        <w:rPr>
          <w:rFonts w:ascii="Times New Roman" w:hAnsi="Times New Roman" w:cs="Times New Roman"/>
          <w:sz w:val="24"/>
          <w:szCs w:val="24"/>
        </w:rPr>
        <w:t>1</w:t>
      </w:r>
      <w:r w:rsidR="00E57E52">
        <w:rPr>
          <w:rFonts w:ascii="Times New Roman" w:hAnsi="Times New Roman" w:cs="Times New Roman"/>
          <w:sz w:val="24"/>
          <w:szCs w:val="24"/>
        </w:rPr>
        <w:t>7/2023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26D2876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D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E52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-E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1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1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7/2023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–</w:t>
      </w:r>
      <w:r w:rsidR="00193459" w:rsidRPr="007D238C">
        <w:t xml:space="preserve"> 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Encontro Estadual de Saúde da Mulher do GT-Coren-M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30DDB43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2F9BEE17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3459">
        <w:rPr>
          <w:rFonts w:ascii="Times New Roman" w:hAnsi="Times New Roman" w:cs="Times New Roman"/>
          <w:i w:val="0"/>
          <w:sz w:val="24"/>
          <w:szCs w:val="24"/>
        </w:rPr>
        <w:t>08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B1D9BF4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7E52">
        <w:rPr>
          <w:rFonts w:ascii="Times New Roman" w:hAnsi="Times New Roman" w:cs="Times New Roman"/>
          <w:sz w:val="24"/>
          <w:szCs w:val="24"/>
        </w:rPr>
        <w:t>D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57E52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156699D3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6CF50B59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E57E52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E57E52">
        <w:rPr>
          <w:rFonts w:ascii="Times New Roman" w:hAnsi="Times New Roman" w:cs="Times New Roman"/>
          <w:sz w:val="24"/>
          <w:szCs w:val="24"/>
        </w:rPr>
        <w:t>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F6E" w14:textId="77777777" w:rsidR="00300222" w:rsidRDefault="00300222" w:rsidP="00001480">
      <w:pPr>
        <w:spacing w:after="0" w:line="240" w:lineRule="auto"/>
      </w:pPr>
      <w:r>
        <w:separator/>
      </w:r>
    </w:p>
  </w:endnote>
  <w:endnote w:type="continuationSeparator" w:id="0">
    <w:p w14:paraId="06062A55" w14:textId="77777777" w:rsidR="00300222" w:rsidRDefault="003002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9CE4" w14:textId="77777777" w:rsidR="00300222" w:rsidRDefault="00300222" w:rsidP="00001480">
      <w:pPr>
        <w:spacing w:after="0" w:line="240" w:lineRule="auto"/>
      </w:pPr>
      <w:r>
        <w:separator/>
      </w:r>
    </w:p>
  </w:footnote>
  <w:footnote w:type="continuationSeparator" w:id="0">
    <w:p w14:paraId="61DD6E56" w14:textId="77777777" w:rsidR="00300222" w:rsidRDefault="003002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87F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3459"/>
    <w:rsid w:val="001958FD"/>
    <w:rsid w:val="001A169A"/>
    <w:rsid w:val="001A2C4D"/>
    <w:rsid w:val="001A2DC3"/>
    <w:rsid w:val="001A356F"/>
    <w:rsid w:val="001A6846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222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25E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6D9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2B50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57E52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FC5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character" w:customStyle="1" w:styleId="markedcontent">
    <w:name w:val="markedcontent"/>
    <w:basedOn w:val="Fontepargpadro"/>
    <w:rsid w:val="00FB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2022-10-24T13:54:00Z</cp:lastPrinted>
  <dcterms:created xsi:type="dcterms:W3CDTF">2023-02-08T15:31:00Z</dcterms:created>
  <dcterms:modified xsi:type="dcterms:W3CDTF">2023-02-08T15:31:00Z</dcterms:modified>
</cp:coreProperties>
</file>