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8ECF" w14:textId="0B4606D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25F1F">
        <w:rPr>
          <w:b/>
          <w:caps/>
          <w:sz w:val="24"/>
          <w:szCs w:val="24"/>
        </w:rPr>
        <w:t>116</w:t>
      </w:r>
      <w:r w:rsidRPr="00113914">
        <w:rPr>
          <w:b/>
          <w:caps/>
          <w:sz w:val="24"/>
          <w:szCs w:val="24"/>
        </w:rPr>
        <w:t xml:space="preserve"> de </w:t>
      </w:r>
      <w:r w:rsidR="00225F1F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1C2C2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225F1F">
        <w:rPr>
          <w:b/>
          <w:caps/>
          <w:sz w:val="24"/>
          <w:szCs w:val="24"/>
        </w:rPr>
        <w:t>23</w:t>
      </w:r>
    </w:p>
    <w:p w14:paraId="72CF9987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141BEDD" w14:textId="2A3F8795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5A5EA1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5A5EA1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243F0A2" w14:textId="51ED4286" w:rsidR="007869F1" w:rsidRPr="005A5EA1" w:rsidRDefault="007869F1" w:rsidP="005A5EA1">
      <w:pPr>
        <w:spacing w:before="120" w:after="120" w:line="360" w:lineRule="auto"/>
        <w:ind w:firstLine="709"/>
        <w:contextualSpacing/>
        <w:jc w:val="both"/>
      </w:pPr>
      <w:r w:rsidRPr="005A5EA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5A5EA1">
        <w:rPr>
          <w:rFonts w:ascii="Times New Roman" w:hAnsi="Times New Roman" w:cs="Times New Roman"/>
          <w:sz w:val="24"/>
          <w:szCs w:val="24"/>
        </w:rPr>
        <w:t xml:space="preserve"> </w:t>
      </w:r>
      <w:r w:rsidR="0067747D" w:rsidRPr="005A5EA1">
        <w:rPr>
          <w:rFonts w:ascii="Times New Roman" w:hAnsi="Times New Roman" w:cs="Times New Roman"/>
          <w:sz w:val="24"/>
          <w:szCs w:val="24"/>
        </w:rPr>
        <w:t>O oficio n.3381/2022/COFEN, que comunica sobre o julgamento do processo ético Cofen nº 030/2022, a reunião do julgamento será realizada no dia 01 de março de 2023, no 2º andar da sede do Cofen</w:t>
      </w:r>
      <w:r w:rsidR="00725214" w:rsidRPr="005A5EA1">
        <w:rPr>
          <w:rFonts w:ascii="Times New Roman" w:hAnsi="Times New Roman" w:cs="Times New Roman"/>
          <w:sz w:val="24"/>
          <w:szCs w:val="24"/>
        </w:rPr>
        <w:t xml:space="preserve"> em Brasília-DF</w:t>
      </w:r>
      <w:r w:rsidRPr="005A5EA1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33737A94" w14:textId="62F5F2D5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>Designar o conselheiro</w:t>
      </w:r>
      <w:r w:rsidR="005A5EA1">
        <w:rPr>
          <w:rFonts w:ascii="Times New Roman" w:hAnsi="Times New Roman" w:cs="Times New Roman"/>
          <w:i w:val="0"/>
          <w:sz w:val="24"/>
          <w:szCs w:val="24"/>
        </w:rPr>
        <w:t xml:space="preserve"> relator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Dias, Coren-MS n. 175263-ENF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725214" w:rsidRPr="00725214">
        <w:rPr>
          <w:rFonts w:ascii="Times New Roman" w:hAnsi="Times New Roman" w:cs="Times New Roman"/>
          <w:i w:val="0"/>
          <w:sz w:val="24"/>
          <w:szCs w:val="24"/>
        </w:rPr>
        <w:t>do julgamento do processo ético Cofen nº 030/2022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>, a ser julgad</w:t>
      </w:r>
      <w:r w:rsidR="007252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2ª instância pelo Cofen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252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214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25214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21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25214">
        <w:rPr>
          <w:rFonts w:ascii="Times New Roman" w:hAnsi="Times New Roman" w:cs="Times New Roman"/>
          <w:i w:val="0"/>
          <w:iCs w:val="0"/>
          <w:sz w:val="24"/>
          <w:szCs w:val="24"/>
        </w:rPr>
        <w:t>, a partir das 09:00 horas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0323FD4" w14:textId="5C52C961" w:rsidR="007869F1" w:rsidRPr="0008516D" w:rsidRDefault="0072521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Leandro Afonso Rabelo Dias, </w:t>
      </w:r>
      <w:r w:rsidR="005A5EA1">
        <w:rPr>
          <w:rFonts w:ascii="Times New Roman" w:hAnsi="Times New Roman" w:cs="Times New Roman"/>
          <w:i w:val="0"/>
          <w:sz w:val="24"/>
          <w:szCs w:val="24"/>
        </w:rPr>
        <w:t xml:space="preserve">fará jus a 1 e ½ (uma e meia) diárias, 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ocorrerá no dia 28 de fevereiro e retorno no dia 01 de março de 2023, </w:t>
      </w:r>
      <w:r w:rsidR="005A5EA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C78D78" w14:textId="1322A7B4" w:rsidR="0008516D" w:rsidRPr="005A5EA1" w:rsidRDefault="00230B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er passagens aéreas </w:t>
      </w:r>
      <w:r w:rsidR="0087585C">
        <w:rPr>
          <w:rFonts w:ascii="Times New Roman" w:hAnsi="Times New Roman" w:cs="Times New Roman"/>
          <w:i w:val="0"/>
          <w:sz w:val="24"/>
          <w:szCs w:val="24"/>
        </w:rPr>
        <w:t xml:space="preserve">de ida e retorno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para que 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o conselheiro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>participe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>das atividades supracitadas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887278" w14:textId="200EF097" w:rsidR="005A5EA1" w:rsidRPr="00B37AC4" w:rsidRDefault="005A5EA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despesas administrativas.</w:t>
      </w:r>
    </w:p>
    <w:p w14:paraId="4C8B0C5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650D9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8C84016" w14:textId="0771BE7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5F1F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7585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25F1F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4F7617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FBDEFB" w14:textId="5F8F01FE" w:rsidR="00291FE6" w:rsidRPr="00FF0900" w:rsidRDefault="00AD0B87" w:rsidP="00291F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91FE6" w:rsidRPr="00FF0900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</w:t>
      </w:r>
      <w:r w:rsidR="00291FE6">
        <w:rPr>
          <w:rFonts w:ascii="Times New Roman" w:hAnsi="Times New Roman" w:cs="Times New Roman"/>
          <w:sz w:val="24"/>
          <w:szCs w:val="24"/>
        </w:rPr>
        <w:t xml:space="preserve">    </w:t>
      </w:r>
      <w:r w:rsidR="00291FE6" w:rsidRPr="00FF0900">
        <w:rPr>
          <w:rFonts w:ascii="Times New Roman" w:hAnsi="Times New Roman" w:cs="Times New Roman"/>
          <w:sz w:val="24"/>
          <w:szCs w:val="24"/>
        </w:rPr>
        <w:t xml:space="preserve"> </w:t>
      </w:r>
      <w:r w:rsidR="00291FE6">
        <w:rPr>
          <w:rFonts w:ascii="Times New Roman" w:hAnsi="Times New Roman" w:cs="Times New Roman"/>
          <w:sz w:val="24"/>
          <w:szCs w:val="24"/>
        </w:rPr>
        <w:t xml:space="preserve"> </w:t>
      </w:r>
      <w:r w:rsidR="00291FE6" w:rsidRPr="00FF0900">
        <w:rPr>
          <w:rFonts w:ascii="Times New Roman" w:hAnsi="Times New Roman" w:cs="Times New Roman"/>
          <w:sz w:val="24"/>
          <w:szCs w:val="24"/>
        </w:rPr>
        <w:t xml:space="preserve"> Dr. Rodrigo Alexandre Teixeira            </w:t>
      </w:r>
    </w:p>
    <w:p w14:paraId="47A61EAC" w14:textId="327DE8B3" w:rsidR="00291FE6" w:rsidRPr="00FF0900" w:rsidRDefault="00291FE6" w:rsidP="00291F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00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900">
        <w:rPr>
          <w:rFonts w:ascii="Times New Roman" w:hAnsi="Times New Roman" w:cs="Times New Roman"/>
          <w:sz w:val="24"/>
          <w:szCs w:val="24"/>
        </w:rPr>
        <w:t xml:space="preserve">                        Secretário </w:t>
      </w:r>
    </w:p>
    <w:p w14:paraId="4AF37E02" w14:textId="4CD3995A" w:rsidR="00291FE6" w:rsidRPr="00FF0900" w:rsidRDefault="00291FE6" w:rsidP="00291FE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F090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F0900">
        <w:rPr>
          <w:rFonts w:ascii="Times New Roman" w:hAnsi="Times New Roman" w:cs="Times New Roman"/>
          <w:sz w:val="24"/>
          <w:szCs w:val="24"/>
          <w:lang w:val="en-US"/>
        </w:rPr>
        <w:t xml:space="preserve">Coren-MS n. 85775-ENF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F090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0900">
        <w:rPr>
          <w:rFonts w:ascii="Times New Roman" w:hAnsi="Times New Roman" w:cs="Times New Roman"/>
          <w:sz w:val="24"/>
          <w:szCs w:val="24"/>
          <w:lang w:val="en-US"/>
        </w:rPr>
        <w:t xml:space="preserve">   Coren-MS n. 123978-ENF</w:t>
      </w:r>
    </w:p>
    <w:p w14:paraId="311D3DC4" w14:textId="7A35DE2D" w:rsidR="00F824B7" w:rsidRPr="00B0090B" w:rsidRDefault="00F824B7" w:rsidP="00291FE6">
      <w:pPr>
        <w:tabs>
          <w:tab w:val="left" w:pos="3765"/>
        </w:tabs>
        <w:spacing w:after="0" w:line="240" w:lineRule="auto"/>
        <w:jc w:val="both"/>
      </w:pPr>
    </w:p>
    <w:sectPr w:rsidR="00F824B7" w:rsidRPr="00B0090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070B1" w14:textId="77777777" w:rsidR="001C2C2C" w:rsidRDefault="001C2C2C" w:rsidP="00001480">
      <w:pPr>
        <w:spacing w:after="0" w:line="240" w:lineRule="auto"/>
      </w:pPr>
      <w:r>
        <w:separator/>
      </w:r>
    </w:p>
  </w:endnote>
  <w:endnote w:type="continuationSeparator" w:id="0">
    <w:p w14:paraId="4F9D715F" w14:textId="77777777" w:rsidR="001C2C2C" w:rsidRDefault="001C2C2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B7F1" w14:textId="77777777" w:rsidR="001C2C2C" w:rsidRDefault="001C2C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B9C77E2" w14:textId="77777777" w:rsidR="00225F1F" w:rsidRDefault="00225F1F" w:rsidP="00225F1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AFD5A4" w14:textId="77777777" w:rsidR="00225F1F" w:rsidRDefault="00225F1F" w:rsidP="00225F1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60A3EBCA" w14:textId="77777777" w:rsidR="00225F1F" w:rsidRDefault="00225F1F" w:rsidP="00225F1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AFAB2C" wp14:editId="1F46A9B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9182F2" w14:textId="77777777" w:rsidR="00225F1F" w:rsidRDefault="00225F1F" w:rsidP="00225F1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FAB2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9182F2" w14:textId="77777777" w:rsidR="00225F1F" w:rsidRDefault="00225F1F" w:rsidP="00225F1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B997DDA" w14:textId="77777777" w:rsidR="00225F1F" w:rsidRDefault="00225F1F" w:rsidP="00225F1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A7DC307" w14:textId="77777777" w:rsidR="00225F1F" w:rsidRPr="00E71A61" w:rsidRDefault="00225F1F" w:rsidP="00225F1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9417999" w14:textId="77777777" w:rsidR="001C2C2C" w:rsidRPr="00E71A61" w:rsidRDefault="001C2C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75574" w14:textId="77777777" w:rsidR="001C2C2C" w:rsidRDefault="001C2C2C" w:rsidP="00001480">
      <w:pPr>
        <w:spacing w:after="0" w:line="240" w:lineRule="auto"/>
      </w:pPr>
      <w:r>
        <w:separator/>
      </w:r>
    </w:p>
  </w:footnote>
  <w:footnote w:type="continuationSeparator" w:id="0">
    <w:p w14:paraId="525228E1" w14:textId="77777777" w:rsidR="001C2C2C" w:rsidRDefault="001C2C2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E750" w14:textId="77777777" w:rsidR="001C2C2C" w:rsidRDefault="001C2C2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038B85" wp14:editId="350C43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FA8C2E" w14:textId="77777777" w:rsidR="001C2C2C" w:rsidRDefault="001C2C2C" w:rsidP="002F663E">
    <w:pPr>
      <w:pStyle w:val="Cabealho"/>
    </w:pPr>
  </w:p>
  <w:p w14:paraId="71E08950" w14:textId="77777777" w:rsidR="001C2C2C" w:rsidRDefault="001C2C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E00C2A4" w14:textId="77777777" w:rsidR="001C2C2C" w:rsidRDefault="001C2C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37DBBB" w14:textId="77777777" w:rsidR="001C2C2C" w:rsidRDefault="001C2C2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73557456">
    <w:abstractNumId w:val="3"/>
  </w:num>
  <w:num w:numId="2" w16cid:durableId="869806001">
    <w:abstractNumId w:val="4"/>
  </w:num>
  <w:num w:numId="3" w16cid:durableId="543904921">
    <w:abstractNumId w:val="1"/>
  </w:num>
  <w:num w:numId="4" w16cid:durableId="426773390">
    <w:abstractNumId w:val="7"/>
  </w:num>
  <w:num w:numId="5" w16cid:durableId="624434571">
    <w:abstractNumId w:val="6"/>
  </w:num>
  <w:num w:numId="6" w16cid:durableId="1676103896">
    <w:abstractNumId w:val="8"/>
  </w:num>
  <w:num w:numId="7" w16cid:durableId="1427576878">
    <w:abstractNumId w:val="0"/>
  </w:num>
  <w:num w:numId="8" w16cid:durableId="2029406108">
    <w:abstractNumId w:val="2"/>
  </w:num>
  <w:num w:numId="9" w16cid:durableId="7317325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E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F1F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1FE6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A5EA1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747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5214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22F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77BEC016"/>
  <w15:docId w15:val="{AAEE4851-68EC-432E-972D-82061858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E4E4C-1740-41BA-AE70-1C5AAC3A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2025-10-10T01:05:00Z</cp:lastPrinted>
  <dcterms:created xsi:type="dcterms:W3CDTF">2023-02-10T15:30:00Z</dcterms:created>
  <dcterms:modified xsi:type="dcterms:W3CDTF">2025-10-10T01:05:00Z</dcterms:modified>
</cp:coreProperties>
</file>