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A38BB">
        <w:rPr>
          <w:b/>
          <w:caps/>
          <w:sz w:val="24"/>
          <w:szCs w:val="24"/>
        </w:rPr>
        <w:t>118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6DF0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324B32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7299">
        <w:rPr>
          <w:rFonts w:ascii="Times New Roman" w:hAnsi="Times New Roman" w:cs="Times New Roman"/>
          <w:sz w:val="24"/>
          <w:szCs w:val="24"/>
        </w:rPr>
        <w:t>0</w:t>
      </w:r>
      <w:r w:rsidR="00141124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447299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47299">
        <w:rPr>
          <w:rFonts w:ascii="Times New Roman" w:hAnsi="Times New Roman" w:cs="Times New Roman"/>
          <w:sz w:val="24"/>
          <w:szCs w:val="24"/>
        </w:rPr>
        <w:t>manutenção predial para a Sede e Subseção</w:t>
      </w:r>
      <w:r w:rsidR="0014112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1411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411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4729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D279DC">
        <w:rPr>
          <w:rFonts w:ascii="Times New Roman" w:hAnsi="Times New Roman" w:cs="Times New Roman"/>
          <w:i w:val="0"/>
          <w:sz w:val="24"/>
          <w:szCs w:val="24"/>
        </w:rPr>
        <w:t xml:space="preserve">manutenção predial para a Sede e Subseção do </w:t>
      </w:r>
      <w:proofErr w:type="spellStart"/>
      <w:proofErr w:type="gramStart"/>
      <w:r w:rsidR="00D279D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279D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729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44729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4729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47299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6DF0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A38B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A38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A38B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A38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A38B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A38B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5A38B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279DC" w:rsidRPr="00DB3D8B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9DC" w:rsidRDefault="00D279DC" w:rsidP="002F663E">
    <w:pPr>
      <w:pStyle w:val="Cabealho"/>
    </w:pPr>
  </w:p>
  <w:p w:rsidR="00D279DC" w:rsidRDefault="00D279DC" w:rsidP="002F663E">
    <w:pPr>
      <w:pStyle w:val="Cabealho"/>
      <w:jc w:val="center"/>
    </w:pPr>
  </w:p>
  <w:p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5903-8376-4B5D-B425-5EC0D3DF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2019-02-28T17:25:00Z</cp:lastPrinted>
  <dcterms:created xsi:type="dcterms:W3CDTF">2019-02-28T16:36:00Z</dcterms:created>
  <dcterms:modified xsi:type="dcterms:W3CDTF">2019-02-28T17:25:00Z</dcterms:modified>
</cp:coreProperties>
</file>