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C3E3E">
        <w:rPr>
          <w:b/>
          <w:caps/>
          <w:sz w:val="24"/>
          <w:szCs w:val="24"/>
        </w:rPr>
        <w:t>124</w:t>
      </w:r>
      <w:r w:rsidRPr="00113914">
        <w:rPr>
          <w:b/>
          <w:caps/>
          <w:sz w:val="24"/>
          <w:szCs w:val="24"/>
        </w:rPr>
        <w:t xml:space="preserve"> de </w:t>
      </w:r>
      <w:r w:rsidR="007C3E3E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7C3E3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7C3E3E">
        <w:rPr>
          <w:b/>
          <w:caps/>
          <w:sz w:val="24"/>
          <w:szCs w:val="24"/>
        </w:rPr>
        <w:t>2020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sz w:val="24"/>
          <w:szCs w:val="24"/>
        </w:rPr>
        <w:t>OFÍCIO CIRCULAR COFEN Nº 00</w:t>
      </w:r>
      <w:r w:rsidR="007C3E3E">
        <w:rPr>
          <w:rFonts w:ascii="Times New Roman" w:hAnsi="Times New Roman" w:cs="Times New Roman"/>
          <w:sz w:val="24"/>
          <w:szCs w:val="24"/>
        </w:rPr>
        <w:t xml:space="preserve">11/2020 </w:t>
      </w:r>
      <w:r w:rsidR="006D58DD">
        <w:rPr>
          <w:rFonts w:ascii="Times New Roman" w:hAnsi="Times New Roman" w:cs="Times New Roman"/>
          <w:sz w:val="24"/>
          <w:szCs w:val="24"/>
        </w:rPr>
        <w:t>GAB / PRES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D58DD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Oliveira, Coren-MS n. 464235</w:t>
      </w:r>
      <w:bookmarkStart w:id="0" w:name="_GoBack"/>
      <w:bookmarkEnd w:id="0"/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Andrieli Aguiar Nunes, </w:t>
      </w:r>
      <w:r w:rsidR="007C3E3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Coren-MS n. 460845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participarem de reunião de trabalho com os coordenadores de fiscalização dos Regionais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período de 04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Dr. </w:t>
      </w:r>
      <w:r w:rsidR="007C3E3E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Andrieli Aguiar Nunes,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será no dia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6471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referido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atividade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E3E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3E3E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6D58DD" w:rsidRDefault="0064718E" w:rsidP="0064718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D58D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6D58D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6D58D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6D58D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1618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1618A">
      <w:rPr>
        <w:rFonts w:ascii="Times New Roman" w:hAnsi="Times New Roman" w:cs="Times New Roman"/>
        <w:color w:val="auto"/>
        <w:sz w:val="16"/>
        <w:szCs w:val="16"/>
      </w:rPr>
      <w:t>269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1618A">
      <w:rPr>
        <w:rFonts w:ascii="Times New Roman" w:hAnsi="Times New Roman" w:cs="Times New Roman"/>
        <w:color w:val="auto"/>
        <w:sz w:val="16"/>
        <w:szCs w:val="16"/>
      </w:rPr>
      <w:t>: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1618A">
      <w:rPr>
        <w:rFonts w:ascii="Times New Roman" w:hAnsi="Times New Roman" w:cs="Times New Roman"/>
        <w:color w:val="auto"/>
        <w:sz w:val="16"/>
        <w:szCs w:val="16"/>
      </w:rPr>
      <w:t>010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1618A">
      <w:rPr>
        <w:rFonts w:ascii="Times New Roman" w:hAnsi="Times New Roman" w:cs="Times New Roman"/>
        <w:color w:val="auto"/>
        <w:sz w:val="16"/>
        <w:szCs w:val="16"/>
      </w:rPr>
      <w:t>400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5DF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8D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C3E3E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B2EA994"/>
  <w15:docId w15:val="{12DEF232-2AB5-4ADC-8B6E-61036F6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47A2-EF06-4B5C-B93E-9EA031BB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2019-04-16T10:54:00Z</cp:lastPrinted>
  <dcterms:created xsi:type="dcterms:W3CDTF">2020-02-27T15:43:00Z</dcterms:created>
  <dcterms:modified xsi:type="dcterms:W3CDTF">2020-02-27T15:43:00Z</dcterms:modified>
</cp:coreProperties>
</file>