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278DF">
        <w:rPr>
          <w:b/>
          <w:caps/>
          <w:sz w:val="24"/>
          <w:szCs w:val="24"/>
        </w:rPr>
        <w:t>128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278DF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3444D0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444D0" w:rsidRDefault="006F333E" w:rsidP="003444D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>o</w:t>
      </w:r>
      <w:r w:rsidR="003444D0">
        <w:rPr>
          <w:rFonts w:ascii="Times New Roman" w:hAnsi="Times New Roman" w:cs="Times New Roman"/>
          <w:sz w:val="24"/>
          <w:szCs w:val="24"/>
        </w:rPr>
        <w:t xml:space="preserve"> OFÍCIO CIRCULAR COFEN Nº 0046/2017 / GAB / PRES.</w:t>
      </w:r>
    </w:p>
    <w:p w:rsidR="001367A4" w:rsidRDefault="003444D0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421ª Reunião Ordinária de Plenário, realizada no dia</w:t>
      </w:r>
      <w:r w:rsidR="00B142B1">
        <w:rPr>
          <w:rFonts w:ascii="Times New Roman" w:hAnsi="Times New Roman" w:cs="Times New Roman"/>
          <w:sz w:val="24"/>
          <w:szCs w:val="24"/>
        </w:rPr>
        <w:t xml:space="preserve"> 10 de abril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142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126158, a prestar apoio </w:t>
      </w:r>
      <w:r w:rsidR="00E804CC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os assuntos relacionados a Sistematização da Assistência de Enfermagem, revogando</w:t>
      </w:r>
      <w:r w:rsidR="004703DF">
        <w:rPr>
          <w:rFonts w:ascii="Times New Roman" w:hAnsi="Times New Roman" w:cs="Times New Roman"/>
          <w:i w:val="0"/>
          <w:sz w:val="24"/>
          <w:szCs w:val="24"/>
        </w:rPr>
        <w:t xml:space="preserve"> assim as atividades do Grupo d</w:t>
      </w:r>
      <w:bookmarkStart w:id="0" w:name="_GoBack"/>
      <w:bookmarkEnd w:id="0"/>
      <w:r w:rsidR="004703DF">
        <w:rPr>
          <w:rFonts w:ascii="Times New Roman" w:hAnsi="Times New Roman" w:cs="Times New Roman"/>
          <w:i w:val="0"/>
          <w:sz w:val="24"/>
          <w:szCs w:val="24"/>
        </w:rPr>
        <w:t>e Trabalho para Avaliação e Acompanhamento para Implantação de Instrumento da Sistematização da Assistência de Enfermagem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470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as Portarias </w:t>
      </w:r>
      <w:proofErr w:type="spellStart"/>
      <w:proofErr w:type="gramStart"/>
      <w:r w:rsidR="004703D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703D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70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136/2015 e n. 366/2015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78DF">
        <w:rPr>
          <w:rFonts w:ascii="Times New Roman" w:hAnsi="Times New Roman" w:cs="Times New Roman"/>
          <w:i w:val="0"/>
          <w:sz w:val="24"/>
          <w:szCs w:val="24"/>
        </w:rPr>
        <w:t>12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444D0" w:rsidRDefault="003444D0" w:rsidP="003444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3444D0" w:rsidRDefault="003444D0" w:rsidP="003444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3444D0" w:rsidRPr="007C70FE" w:rsidRDefault="003444D0" w:rsidP="003444D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476B8" w:rsidRDefault="00F824B7" w:rsidP="003444D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476B8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B1" w:rsidRDefault="00B142B1" w:rsidP="00001480">
      <w:pPr>
        <w:spacing w:after="0" w:line="240" w:lineRule="auto"/>
      </w:pPr>
      <w:r>
        <w:separator/>
      </w:r>
    </w:p>
  </w:endnote>
  <w:endnote w:type="continuationSeparator" w:id="0">
    <w:p w:rsidR="00B142B1" w:rsidRDefault="00B142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B1" w:rsidRDefault="00B142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142B1" w:rsidRPr="00282966" w:rsidRDefault="00B142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142B1" w:rsidRPr="00282966" w:rsidRDefault="00B142B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142B1" w:rsidRPr="001367A4" w:rsidRDefault="00B142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B142B1" w:rsidRPr="001367A4" w:rsidRDefault="00B142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B1" w:rsidRDefault="00B142B1" w:rsidP="00001480">
      <w:pPr>
        <w:spacing w:after="0" w:line="240" w:lineRule="auto"/>
      </w:pPr>
      <w:r>
        <w:separator/>
      </w:r>
    </w:p>
  </w:footnote>
  <w:footnote w:type="continuationSeparator" w:id="0">
    <w:p w:rsidR="00B142B1" w:rsidRDefault="00B142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B1" w:rsidRDefault="00B142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2B1" w:rsidRDefault="00B142B1" w:rsidP="002F663E">
    <w:pPr>
      <w:pStyle w:val="Cabealho"/>
    </w:pPr>
  </w:p>
  <w:p w:rsidR="00B142B1" w:rsidRDefault="00B142B1" w:rsidP="002F663E">
    <w:pPr>
      <w:pStyle w:val="Cabealho"/>
      <w:jc w:val="center"/>
    </w:pPr>
  </w:p>
  <w:p w:rsidR="00B142B1" w:rsidRDefault="00B142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142B1" w:rsidRDefault="00B142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4D0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3DF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278DF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42B1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476B8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04CC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BEA8-148F-4405-A73F-6CB9A5F7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2017-05-05T11:32:00Z</cp:lastPrinted>
  <dcterms:created xsi:type="dcterms:W3CDTF">2017-05-18T20:13:00Z</dcterms:created>
  <dcterms:modified xsi:type="dcterms:W3CDTF">2017-05-18T20:25:00Z</dcterms:modified>
</cp:coreProperties>
</file>