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3F5E550D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C21C4">
        <w:rPr>
          <w:b/>
          <w:caps/>
          <w:sz w:val="24"/>
          <w:szCs w:val="24"/>
        </w:rPr>
        <w:t>16</w:t>
      </w:r>
      <w:r w:rsidR="00AB4A32">
        <w:rPr>
          <w:b/>
          <w:caps/>
          <w:sz w:val="24"/>
          <w:szCs w:val="24"/>
        </w:rPr>
        <w:t>5</w:t>
      </w:r>
      <w:r w:rsidR="007B463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C21C4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CC21C4">
        <w:rPr>
          <w:b/>
          <w:caps/>
          <w:sz w:val="24"/>
          <w:szCs w:val="24"/>
        </w:rPr>
        <w:t>abril de 2025</w:t>
      </w:r>
    </w:p>
    <w:p w14:paraId="1B53816F" w14:textId="77777777" w:rsidR="002E4D20" w:rsidRDefault="002E4D20" w:rsidP="00AB4A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B43CD15" w14:textId="165A253E" w:rsidR="007869F1" w:rsidRDefault="00AB4A32" w:rsidP="00AB4A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B4A3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941219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BF374FB" w14:textId="77777777" w:rsidR="002E4D20" w:rsidRDefault="002E4D20" w:rsidP="00AB4A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4F40BA6" w14:textId="155B376E" w:rsidR="007B4639" w:rsidRDefault="007B4639" w:rsidP="00E1550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509">
        <w:rPr>
          <w:rFonts w:ascii="Times New Roman" w:hAnsi="Times New Roman" w:cs="Times New Roman"/>
          <w:sz w:val="24"/>
          <w:szCs w:val="24"/>
        </w:rPr>
        <w:t xml:space="preserve">O </w:t>
      </w:r>
      <w:r w:rsidR="00AB4A32">
        <w:rPr>
          <w:rFonts w:ascii="Times New Roman" w:hAnsi="Times New Roman" w:cs="Times New Roman"/>
          <w:sz w:val="24"/>
          <w:szCs w:val="24"/>
        </w:rPr>
        <w:t>relatório de levantamento de profissionais inadimplentes do</w:t>
      </w:r>
      <w:r w:rsidR="007B7F49">
        <w:rPr>
          <w:rFonts w:ascii="Times New Roman" w:hAnsi="Times New Roman" w:cs="Times New Roman"/>
          <w:sz w:val="24"/>
          <w:szCs w:val="24"/>
        </w:rPr>
        <w:t>s</w:t>
      </w:r>
      <w:r w:rsidR="00AB4A32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7B7F49">
        <w:rPr>
          <w:rFonts w:ascii="Times New Roman" w:hAnsi="Times New Roman" w:cs="Times New Roman"/>
          <w:sz w:val="24"/>
          <w:szCs w:val="24"/>
        </w:rPr>
        <w:t>s</w:t>
      </w:r>
      <w:r w:rsidR="00AB4A32">
        <w:rPr>
          <w:rFonts w:ascii="Times New Roman" w:hAnsi="Times New Roman" w:cs="Times New Roman"/>
          <w:sz w:val="24"/>
          <w:szCs w:val="24"/>
        </w:rPr>
        <w:t xml:space="preserve"> de Corumbá</w:t>
      </w:r>
      <w:r w:rsidR="007B7F49">
        <w:rPr>
          <w:rFonts w:ascii="Times New Roman" w:hAnsi="Times New Roman" w:cs="Times New Roman"/>
          <w:sz w:val="24"/>
          <w:szCs w:val="24"/>
        </w:rPr>
        <w:t xml:space="preserve"> e Ladário</w:t>
      </w:r>
      <w:r w:rsidR="00AB4A32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5509">
        <w:rPr>
          <w:rFonts w:ascii="Times New Roman" w:hAnsi="Times New Roman" w:cs="Times New Roman"/>
          <w:sz w:val="24"/>
          <w:szCs w:val="24"/>
        </w:rPr>
        <w:t>referindo a necessidade de atendimento</w:t>
      </w:r>
      <w:r w:rsidR="00AB4A32">
        <w:rPr>
          <w:rFonts w:ascii="Times New Roman" w:hAnsi="Times New Roman" w:cs="Times New Roman"/>
          <w:sz w:val="24"/>
          <w:szCs w:val="24"/>
        </w:rPr>
        <w:t xml:space="preserve"> para conciliação, novas inscrições, renovação de carteira, transferência e registro de especialidade</w:t>
      </w:r>
      <w:r w:rsidR="007B7F49">
        <w:rPr>
          <w:rFonts w:ascii="Times New Roman" w:hAnsi="Times New Roman" w:cs="Times New Roman"/>
          <w:sz w:val="24"/>
          <w:szCs w:val="24"/>
        </w:rPr>
        <w:t>; e</w:t>
      </w:r>
      <w:r w:rsidR="00E155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CC257" w14:textId="77777777" w:rsidR="002E4D20" w:rsidRDefault="002E4D20" w:rsidP="00E1550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16FC50F" w14:textId="1565D573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50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elevado número de </w:t>
      </w:r>
      <w:r w:rsidR="00E15509">
        <w:rPr>
          <w:rFonts w:ascii="Times New Roman" w:hAnsi="Times New Roman" w:cs="Times New Roman"/>
          <w:sz w:val="24"/>
          <w:szCs w:val="24"/>
        </w:rPr>
        <w:t>profissionais irregulares, foram notificados para que compareçam ao atendimento itinerante</w:t>
      </w:r>
      <w:r w:rsidR="007B7F49">
        <w:rPr>
          <w:rFonts w:ascii="Times New Roman" w:hAnsi="Times New Roman" w:cs="Times New Roman"/>
          <w:sz w:val="24"/>
          <w:szCs w:val="24"/>
        </w:rPr>
        <w:t xml:space="preserve"> </w:t>
      </w:r>
      <w:r w:rsidR="00E15509">
        <w:rPr>
          <w:rFonts w:ascii="Times New Roman" w:hAnsi="Times New Roman" w:cs="Times New Roman"/>
          <w:sz w:val="24"/>
          <w:szCs w:val="24"/>
        </w:rPr>
        <w:t>no</w:t>
      </w:r>
      <w:r w:rsidR="007B7F49">
        <w:rPr>
          <w:rFonts w:ascii="Times New Roman" w:hAnsi="Times New Roman" w:cs="Times New Roman"/>
          <w:sz w:val="24"/>
          <w:szCs w:val="24"/>
        </w:rPr>
        <w:t>s</w:t>
      </w:r>
      <w:r w:rsidR="00E15509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7B7F49">
        <w:rPr>
          <w:rFonts w:ascii="Times New Roman" w:hAnsi="Times New Roman" w:cs="Times New Roman"/>
          <w:sz w:val="24"/>
          <w:szCs w:val="24"/>
        </w:rPr>
        <w:t>s de Corumbá e Ladário/MS,</w:t>
      </w:r>
      <w:r w:rsidR="00E15509">
        <w:rPr>
          <w:rFonts w:ascii="Times New Roman" w:hAnsi="Times New Roman" w:cs="Times New Roman"/>
          <w:sz w:val="24"/>
          <w:szCs w:val="24"/>
        </w:rPr>
        <w:t xml:space="preserve"> no período de </w:t>
      </w:r>
      <w:r w:rsidR="00FD16A9">
        <w:rPr>
          <w:rFonts w:ascii="Times New Roman" w:hAnsi="Times New Roman" w:cs="Times New Roman"/>
          <w:sz w:val="24"/>
          <w:szCs w:val="24"/>
        </w:rPr>
        <w:t>0</w:t>
      </w:r>
      <w:r w:rsidR="00E50090">
        <w:rPr>
          <w:rFonts w:ascii="Times New Roman" w:hAnsi="Times New Roman" w:cs="Times New Roman"/>
          <w:sz w:val="24"/>
          <w:szCs w:val="24"/>
        </w:rPr>
        <w:t>7 a 11 de abril</w:t>
      </w:r>
      <w:r w:rsidR="00E15509" w:rsidRPr="00462CF5">
        <w:rPr>
          <w:rFonts w:ascii="Times New Roman" w:hAnsi="Times New Roman" w:cs="Times New Roman"/>
          <w:sz w:val="24"/>
          <w:szCs w:val="24"/>
        </w:rPr>
        <w:t xml:space="preserve"> de 20</w:t>
      </w:r>
      <w:r w:rsidR="00E5009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7F49">
        <w:rPr>
          <w:rFonts w:ascii="Times New Roman" w:hAnsi="Times New Roman" w:cs="Times New Roman"/>
          <w:sz w:val="24"/>
          <w:szCs w:val="24"/>
        </w:rPr>
        <w:t>ba</w:t>
      </w:r>
      <w:r w:rsidR="007B7F49" w:rsidRPr="00C51793">
        <w:rPr>
          <w:rFonts w:ascii="Times New Roman" w:hAnsi="Times New Roman" w:cs="Times New Roman"/>
          <w:sz w:val="24"/>
          <w:szCs w:val="24"/>
        </w:rPr>
        <w:t>ixam as seguintes determinações</w:t>
      </w:r>
      <w:r w:rsidR="002E4D20">
        <w:rPr>
          <w:rFonts w:ascii="Times New Roman" w:hAnsi="Times New Roman" w:cs="Times New Roman"/>
          <w:sz w:val="24"/>
          <w:szCs w:val="24"/>
        </w:rPr>
        <w:t>:</w:t>
      </w:r>
    </w:p>
    <w:p w14:paraId="4BD6A899" w14:textId="77777777" w:rsidR="002E4D20" w:rsidRDefault="002E4D20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89F2AE1" w14:textId="3A6F7205" w:rsidR="007B4639" w:rsidRPr="00DF5839" w:rsidRDefault="007F5C65" w:rsidP="00DF583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</w:t>
      </w:r>
      <w:r w:rsidR="007B7F4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Clemente,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0852917"/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bookmarkEnd w:id="0"/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Meire Benites de Souza 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F5839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Cássia Calandria Bittencourt Lopes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</w:t>
      </w:r>
      <w:r w:rsidR="00462CF5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do Coren Itinerante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aos profissionais de Enfermagem d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de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aúde do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</w:t>
      </w:r>
      <w:r w:rsidR="00701B9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pio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Ladário</w:t>
      </w:r>
      <w:r w:rsidR="007B7F4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7 a 11 de abril de 2025.</w:t>
      </w:r>
    </w:p>
    <w:p w14:paraId="2B86D4DA" w14:textId="136A0341" w:rsidR="007869F1" w:rsidRPr="00E50090" w:rsidRDefault="006807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Dayse Aparecida Clemente e as 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</w:t>
      </w:r>
      <w:r w:rsid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839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>Cássia Calandria Bittencourt Lopes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cinco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considerando a distância do município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horário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início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atendimento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segunda-feira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abril,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será no dia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6B3B59" w14:textId="415661F0" w:rsidR="00460283" w:rsidRPr="002E4D20" w:rsidRDefault="00310678" w:rsidP="0031067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46028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6A9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Dayse Aparecida Clemente e a 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6028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E4D20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6028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E4D20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2E4D20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 e Sra. Cassia Calandria Bittencourt Lopes,</w:t>
      </w:r>
      <w:r w:rsidR="00FD16A9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8C0F40" w:rsidRPr="002E4D20">
        <w:rPr>
          <w:rFonts w:ascii="Times New Roman" w:hAnsi="Times New Roman" w:cs="Times New Roman"/>
          <w:i w:val="0"/>
          <w:sz w:val="24"/>
          <w:szCs w:val="24"/>
        </w:rPr>
        <w:t>veículo oficial Chevrolet Onix, placa QAY6F39</w:t>
      </w:r>
      <w:r w:rsidR="002F053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, no período</w:t>
      </w:r>
      <w:r w:rsidR="002E4D20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06 a 11 de abril de 2025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366144C4" w:rsidR="00C4310B" w:rsidRPr="00DF5839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 </w:t>
      </w:r>
      <w:r w:rsidR="00E52D12"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>Inscrição, Registro e Cadastro</w:t>
      </w:r>
      <w:r w:rsidRPr="00DF5839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.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A09C3B" w14:textId="77777777" w:rsidR="00DC37CB" w:rsidRPr="00C51793" w:rsidRDefault="00DC37CB" w:rsidP="00DC37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B494B" w14:textId="1557B905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0090">
        <w:rPr>
          <w:rFonts w:ascii="Times New Roman" w:hAnsi="Times New Roman" w:cs="Times New Roman"/>
          <w:i w:val="0"/>
          <w:sz w:val="24"/>
          <w:szCs w:val="24"/>
        </w:rPr>
        <w:t>01 de abril de 2025.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F1EACA" w14:textId="77777777" w:rsidR="002E1D59" w:rsidRDefault="002E1D5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0FBD9A" w14:textId="762B8A11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0283">
        <w:rPr>
          <w:rFonts w:ascii="Times New Roman" w:hAnsi="Times New Roman" w:cs="Times New Roman"/>
          <w:sz w:val="24"/>
          <w:szCs w:val="24"/>
        </w:rPr>
        <w:t>Dr. Leandro Afonso Rabelo Dias                         Dra. Virna Liza Pereira Chaves Hildebrand Presidente                                                                    Secretária</w:t>
      </w:r>
    </w:p>
    <w:p w14:paraId="2EE9699B" w14:textId="277F8200" w:rsidR="00460283" w:rsidRPr="00460283" w:rsidRDefault="00460283" w:rsidP="0046028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0283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Coren-MS n. 96606-ENF         </w:t>
      </w:r>
    </w:p>
    <w:p w14:paraId="4B851CAD" w14:textId="77777777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940D0C" w14:textId="26BF2647" w:rsidR="00F824B7" w:rsidRPr="005B5B34" w:rsidRDefault="00F824B7" w:rsidP="00460283">
      <w:pPr>
        <w:tabs>
          <w:tab w:val="left" w:pos="3765"/>
        </w:tabs>
        <w:spacing w:after="0" w:line="240" w:lineRule="auto"/>
        <w:jc w:val="center"/>
      </w:pP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EDDCDAB4"/>
    <w:lvl w:ilvl="0" w:tplc="B1AA3BC6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43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A9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41D2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57A1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1D59"/>
    <w:rsid w:val="002E492F"/>
    <w:rsid w:val="002E4D20"/>
    <w:rsid w:val="002F01CF"/>
    <w:rsid w:val="002F0533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0678"/>
    <w:rsid w:val="00312BA1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4CF7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28EB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283"/>
    <w:rsid w:val="00461A80"/>
    <w:rsid w:val="0046231E"/>
    <w:rsid w:val="00462CF5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E4EE1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1B9E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39"/>
    <w:rsid w:val="007B4C55"/>
    <w:rsid w:val="007B7F49"/>
    <w:rsid w:val="007C19A5"/>
    <w:rsid w:val="007C3796"/>
    <w:rsid w:val="007D0CB3"/>
    <w:rsid w:val="007D3127"/>
    <w:rsid w:val="007E52B6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5BA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0F40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5F35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63D5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1AF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4AE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4A32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13AD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E3D25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638"/>
    <w:rsid w:val="00C2593A"/>
    <w:rsid w:val="00C3000D"/>
    <w:rsid w:val="00C31E85"/>
    <w:rsid w:val="00C34C57"/>
    <w:rsid w:val="00C35636"/>
    <w:rsid w:val="00C36EFC"/>
    <w:rsid w:val="00C42508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21C4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5839"/>
    <w:rsid w:val="00DF7A33"/>
    <w:rsid w:val="00DF7FC7"/>
    <w:rsid w:val="00E02953"/>
    <w:rsid w:val="00E061DE"/>
    <w:rsid w:val="00E07717"/>
    <w:rsid w:val="00E10943"/>
    <w:rsid w:val="00E10B3D"/>
    <w:rsid w:val="00E12215"/>
    <w:rsid w:val="00E15509"/>
    <w:rsid w:val="00E21889"/>
    <w:rsid w:val="00E22202"/>
    <w:rsid w:val="00E2345A"/>
    <w:rsid w:val="00E242B5"/>
    <w:rsid w:val="00E25E6E"/>
    <w:rsid w:val="00E326B1"/>
    <w:rsid w:val="00E412AE"/>
    <w:rsid w:val="00E41E59"/>
    <w:rsid w:val="00E46D48"/>
    <w:rsid w:val="00E50090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406B"/>
    <w:rsid w:val="00F2415C"/>
    <w:rsid w:val="00F25000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16A9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365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2023-03-16T21:17:00Z</cp:lastPrinted>
  <dcterms:created xsi:type="dcterms:W3CDTF">2025-04-01T15:10:00Z</dcterms:created>
  <dcterms:modified xsi:type="dcterms:W3CDTF">2025-04-01T20:37:00Z</dcterms:modified>
</cp:coreProperties>
</file>