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8261" w14:textId="26267F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63CB">
        <w:rPr>
          <w:b/>
          <w:caps/>
          <w:sz w:val="24"/>
          <w:szCs w:val="24"/>
        </w:rPr>
        <w:t>169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63CB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E963C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2023</w:t>
      </w:r>
    </w:p>
    <w:p w14:paraId="75019FC5" w14:textId="6F06320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259E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</w:t>
      </w:r>
      <w:r w:rsidR="001548A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A5B489E" w14:textId="4256F4A4" w:rsidR="0062221B" w:rsidRPr="00632871" w:rsidRDefault="002A081F" w:rsidP="00B354E1">
      <w:pPr>
        <w:spacing w:before="120" w:after="280" w:line="360" w:lineRule="auto"/>
        <w:ind w:firstLine="1559"/>
        <w:jc w:val="both"/>
        <w:rPr>
          <w:smallCaps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963CB">
        <w:rPr>
          <w:rFonts w:ascii="Times New Roman" w:hAnsi="Times New Roman" w:cs="Times New Roman"/>
          <w:sz w:val="24"/>
          <w:szCs w:val="24"/>
        </w:rPr>
        <w:t>022</w:t>
      </w:r>
      <w:r w:rsidR="00632871">
        <w:rPr>
          <w:rFonts w:ascii="Times New Roman" w:hAnsi="Times New Roman" w:cs="Times New Roman"/>
          <w:sz w:val="24"/>
          <w:szCs w:val="24"/>
        </w:rPr>
        <w:t>/2022</w:t>
      </w:r>
      <w:r w:rsidR="00C040ED">
        <w:rPr>
          <w:rFonts w:ascii="Times New Roman" w:hAnsi="Times New Roman" w:cs="Times New Roman"/>
          <w:sz w:val="24"/>
          <w:szCs w:val="24"/>
        </w:rPr>
        <w:t>, que trata d</w:t>
      </w:r>
      <w:r w:rsidR="00E7540B">
        <w:rPr>
          <w:rFonts w:ascii="Times New Roman" w:hAnsi="Times New Roman" w:cs="Times New Roman"/>
          <w:sz w:val="24"/>
          <w:szCs w:val="24"/>
        </w:rPr>
        <w:t xml:space="preserve">e </w:t>
      </w:r>
      <w:r w:rsidR="00E963CB">
        <w:rPr>
          <w:rFonts w:ascii="Times New Roman" w:hAnsi="Times New Roman" w:cs="Times New Roman"/>
          <w:sz w:val="24"/>
          <w:szCs w:val="24"/>
        </w:rPr>
        <w:t>manutenção predial</w:t>
      </w:r>
      <w:r w:rsidR="001548A2">
        <w:rPr>
          <w:rFonts w:ascii="Times New Roman" w:hAnsi="Times New Roman" w:cs="Times New Roman"/>
          <w:sz w:val="24"/>
          <w:szCs w:val="24"/>
        </w:rPr>
        <w:t>,</w:t>
      </w:r>
      <w:r w:rsidR="00E963CB">
        <w:rPr>
          <w:rFonts w:ascii="Times New Roman" w:hAnsi="Times New Roman" w:cs="Times New Roman"/>
          <w:sz w:val="24"/>
          <w:szCs w:val="24"/>
        </w:rPr>
        <w:t xml:space="preserve"> da </w:t>
      </w:r>
      <w:r w:rsidR="00E7540B">
        <w:rPr>
          <w:rFonts w:ascii="Times New Roman" w:hAnsi="Times New Roman" w:cs="Times New Roman"/>
          <w:sz w:val="24"/>
          <w:szCs w:val="24"/>
        </w:rPr>
        <w:t xml:space="preserve">sede de Campo Grande/MS </w:t>
      </w:r>
      <w:r w:rsidR="00A47186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28F9B4EC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manutenção predial da</w:t>
      </w:r>
      <w:r w:rsidR="00E7540B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de Campo Grande/MS do Coren-MS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3481CFAF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8DC58F0" w14:textId="4D7A2F7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69C69A5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09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2023</w:t>
      </w:r>
    </w:p>
    <w:p w14:paraId="0F5058E4" w14:textId="77777777"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186ECE84" w14:textId="766AA321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F54D75" w14:textId="51747DA2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617C" w14:textId="24866CFA"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2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12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48A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963CB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2023-02-15T12:33:00Z</cp:lastPrinted>
  <dcterms:created xsi:type="dcterms:W3CDTF">2023-03-09T14:36:00Z</dcterms:created>
  <dcterms:modified xsi:type="dcterms:W3CDTF">2023-03-09T17:21:00Z</dcterms:modified>
</cp:coreProperties>
</file>