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50709B10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93AD3">
        <w:rPr>
          <w:b/>
          <w:caps/>
          <w:sz w:val="24"/>
          <w:szCs w:val="24"/>
        </w:rPr>
        <w:t>1</w:t>
      </w:r>
      <w:r w:rsidR="00FB1415">
        <w:rPr>
          <w:b/>
          <w:caps/>
          <w:sz w:val="24"/>
          <w:szCs w:val="24"/>
        </w:rPr>
        <w:t>8</w:t>
      </w:r>
      <w:r w:rsidR="00681482">
        <w:rPr>
          <w:b/>
          <w:caps/>
          <w:sz w:val="24"/>
          <w:szCs w:val="24"/>
        </w:rPr>
        <w:t>2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93AD3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FB141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4928D3">
        <w:rPr>
          <w:b/>
          <w:caps/>
          <w:sz w:val="24"/>
          <w:szCs w:val="24"/>
        </w:rPr>
        <w:t>3</w:t>
      </w:r>
    </w:p>
    <w:p w14:paraId="2E21DF17" w14:textId="6CFCEF0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DDCCA61" w14:textId="229EC73E" w:rsidR="00171044" w:rsidRDefault="00171044" w:rsidP="00C1649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>a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>deliberação da 492ª Reunião Ordinária de Plenário, realizado nos dia</w:t>
      </w:r>
      <w:r w:rsidR="002D1944">
        <w:rPr>
          <w:rFonts w:ascii="Times New Roman" w:hAnsi="Times New Roman" w:cs="Times New Roman"/>
          <w:sz w:val="24"/>
          <w:szCs w:val="24"/>
        </w:rPr>
        <w:t>s</w:t>
      </w:r>
      <w:r w:rsidR="00FB1415">
        <w:rPr>
          <w:rFonts w:ascii="Times New Roman" w:hAnsi="Times New Roman" w:cs="Times New Roman"/>
          <w:sz w:val="24"/>
          <w:szCs w:val="24"/>
        </w:rPr>
        <w:t xml:space="preserve"> </w:t>
      </w:r>
      <w:r w:rsidR="002D1944">
        <w:rPr>
          <w:rFonts w:ascii="Times New Roman" w:hAnsi="Times New Roman" w:cs="Times New Roman"/>
          <w:sz w:val="24"/>
          <w:szCs w:val="24"/>
        </w:rPr>
        <w:t xml:space="preserve">09 e 10 de março de 2023, pela designação de </w:t>
      </w:r>
      <w:r w:rsidR="00681482">
        <w:rPr>
          <w:rFonts w:ascii="Times New Roman" w:hAnsi="Times New Roman" w:cs="Times New Roman"/>
          <w:sz w:val="24"/>
          <w:szCs w:val="24"/>
        </w:rPr>
        <w:t xml:space="preserve">Comissão </w:t>
      </w:r>
      <w:r w:rsidR="005049C1">
        <w:rPr>
          <w:rFonts w:ascii="Times New Roman" w:hAnsi="Times New Roman" w:cs="Times New Roman"/>
          <w:sz w:val="24"/>
          <w:szCs w:val="24"/>
        </w:rPr>
        <w:t>formada por</w:t>
      </w:r>
      <w:r w:rsidR="00681482">
        <w:rPr>
          <w:rFonts w:ascii="Times New Roman" w:hAnsi="Times New Roman" w:cs="Times New Roman"/>
          <w:sz w:val="24"/>
          <w:szCs w:val="24"/>
        </w:rPr>
        <w:t xml:space="preserve"> Conselheiros para acompanhamento de demandas de Ouvidoria</w:t>
      </w:r>
      <w:r w:rsidR="002D1944">
        <w:rPr>
          <w:rFonts w:ascii="Times New Roman" w:hAnsi="Times New Roman" w:cs="Times New Roman"/>
          <w:sz w:val="24"/>
          <w:szCs w:val="24"/>
        </w:rPr>
        <w:t xml:space="preserve"> do Coren-MS,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9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309B427E" w:rsidR="00EA4E52" w:rsidRPr="007533AD" w:rsidRDefault="002D1944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1649D">
        <w:rPr>
          <w:rFonts w:ascii="Times New Roman" w:hAnsi="Times New Roman" w:cs="Times New Roman"/>
          <w:i w:val="0"/>
          <w:iCs w:val="0"/>
          <w:sz w:val="24"/>
          <w:szCs w:val="24"/>
        </w:rPr>
        <w:t>esignação d</w:t>
      </w:r>
      <w:r w:rsidR="005049C1">
        <w:rPr>
          <w:rFonts w:ascii="Times New Roman" w:hAnsi="Times New Roman" w:cs="Times New Roman"/>
          <w:i w:val="0"/>
          <w:iCs w:val="0"/>
          <w:sz w:val="24"/>
          <w:szCs w:val="24"/>
        </w:rPr>
        <w:t>a Comissão formada por Conselheiros para acompanhamento das demandas de Ouvidoria do Coren-MS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6024C49" w14:textId="11ADFD45" w:rsidR="00C25546" w:rsidRPr="005049C1" w:rsidRDefault="005049C1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A4E52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A4E52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EA4E52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composto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elos</w:t>
      </w:r>
      <w:r w:rsidR="002126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AD9F0EB" w14:textId="77777777" w:rsidR="005049C1" w:rsidRPr="00C25546" w:rsidRDefault="005049C1" w:rsidP="005049C1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2C1A09" w14:textId="7036CA2A" w:rsidR="00C25546" w:rsidRDefault="002C4352" w:rsidP="00567E2F">
      <w:pPr>
        <w:pStyle w:val="PargrafodaLista"/>
        <w:numPr>
          <w:ilvl w:val="0"/>
          <w:numId w:val="10"/>
        </w:num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5049C1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Coren/MS n. </w:t>
      </w:r>
      <w:r w:rsidR="005049C1">
        <w:rPr>
          <w:rFonts w:ascii="Times New Roman" w:hAnsi="Times New Roman" w:cs="Times New Roman"/>
          <w:i w:val="0"/>
          <w:iCs w:val="0"/>
          <w:sz w:val="24"/>
          <w:szCs w:val="24"/>
        </w:rPr>
        <w:t>175263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49C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7C0F5676" w14:textId="7A8FD9DD" w:rsidR="00C25546" w:rsidRDefault="00C25546" w:rsidP="00567E2F">
      <w:pPr>
        <w:pStyle w:val="PargrafodaLista"/>
        <w:numPr>
          <w:ilvl w:val="0"/>
          <w:numId w:val="10"/>
        </w:num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9B79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49C1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049C1">
        <w:rPr>
          <w:rFonts w:ascii="Times New Roman" w:hAnsi="Times New Roman" w:cs="Times New Roman"/>
          <w:i w:val="0"/>
          <w:iCs w:val="0"/>
          <w:sz w:val="24"/>
          <w:szCs w:val="24"/>
        </w:rPr>
        <w:t>104223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5049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A7A6ED" w14:textId="77777777" w:rsidR="009B7909" w:rsidRDefault="009B7909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BFEBC8C" w14:textId="77777777" w:rsidR="00EA4E52" w:rsidRPr="00EA4E52" w:rsidRDefault="00EA4E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trabalhistas, conforme Lei n. 5.905/73.</w:t>
      </w:r>
    </w:p>
    <w:p w14:paraId="169416D0" w14:textId="7FA1B98C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5348C27D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36B3">
        <w:rPr>
          <w:rFonts w:ascii="Times New Roman" w:hAnsi="Times New Roman" w:cs="Times New Roman"/>
          <w:i w:val="0"/>
          <w:sz w:val="24"/>
          <w:szCs w:val="24"/>
        </w:rPr>
        <w:t>15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B0D4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136B3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715E5A" w14:textId="77777777" w:rsidR="00974EB0" w:rsidRDefault="00974EB0" w:rsidP="00974E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69E1C3" w14:textId="77777777" w:rsidR="00974EB0" w:rsidRDefault="00974EB0" w:rsidP="00974E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F1D479" w14:textId="363D6C20" w:rsidR="00974EB0" w:rsidRPr="005071C6" w:rsidRDefault="00974EB0" w:rsidP="00974E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4871062A" w14:textId="5414D855" w:rsidR="00974EB0" w:rsidRPr="00504BD1" w:rsidRDefault="00974EB0" w:rsidP="00974E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3A9EAEFB" w14:textId="3EBC1D1B" w:rsidR="00171044" w:rsidRPr="00D92C37" w:rsidRDefault="00974EB0" w:rsidP="00974EB0">
      <w:pPr>
        <w:tabs>
          <w:tab w:val="left" w:pos="3765"/>
        </w:tabs>
        <w:spacing w:after="0" w:line="240" w:lineRule="auto"/>
        <w:ind w:right="-285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12</w:t>
      </w:r>
      <w:r>
        <w:rPr>
          <w:rFonts w:ascii="Times New Roman" w:hAnsi="Times New Roman" w:cs="Times New Roman"/>
          <w:sz w:val="24"/>
          <w:szCs w:val="24"/>
        </w:rPr>
        <w:t>3978-ENF</w:t>
      </w: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28E4FA0E" w14:textId="77777777" w:rsidR="00CA4FD4" w:rsidRPr="001E40A3" w:rsidRDefault="00CA4FD4" w:rsidP="00CA4FD4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6CF4D081" w14:textId="77777777" w:rsidR="00186D99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1DF071" w14:textId="77777777" w:rsidR="00186D99" w:rsidRPr="00E71A61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5DA"/>
      </v:shape>
    </w:pict>
  </w:numPicBullet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56D28F2"/>
    <w:multiLevelType w:val="hybridMultilevel"/>
    <w:tmpl w:val="EEF4CF2C"/>
    <w:lvl w:ilvl="0" w:tplc="04160007">
      <w:start w:val="1"/>
      <w:numFmt w:val="bullet"/>
      <w:lvlText w:val=""/>
      <w:lvlPicBulletId w:val="0"/>
      <w:lvlJc w:val="left"/>
      <w:pPr>
        <w:ind w:left="22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4"/>
  </w:num>
  <w:num w:numId="2" w16cid:durableId="1018432233">
    <w:abstractNumId w:val="5"/>
  </w:num>
  <w:num w:numId="3" w16cid:durableId="41833284">
    <w:abstractNumId w:val="2"/>
  </w:num>
  <w:num w:numId="4" w16cid:durableId="1974170138">
    <w:abstractNumId w:val="8"/>
  </w:num>
  <w:num w:numId="5" w16cid:durableId="922226650">
    <w:abstractNumId w:val="7"/>
  </w:num>
  <w:num w:numId="6" w16cid:durableId="1309868258">
    <w:abstractNumId w:val="9"/>
  </w:num>
  <w:num w:numId="7" w16cid:durableId="1801679182">
    <w:abstractNumId w:val="0"/>
  </w:num>
  <w:num w:numId="8" w16cid:durableId="280648321">
    <w:abstractNumId w:val="3"/>
  </w:num>
  <w:num w:numId="9" w16cid:durableId="18827423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7313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049C1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67E2F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1482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A7A37"/>
    <w:rsid w:val="007B4C55"/>
    <w:rsid w:val="007C19A5"/>
    <w:rsid w:val="007D3127"/>
    <w:rsid w:val="007D319E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4EB0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2025-10-10T01:07:00Z</cp:lastPrinted>
  <dcterms:created xsi:type="dcterms:W3CDTF">2023-03-16T20:47:00Z</dcterms:created>
  <dcterms:modified xsi:type="dcterms:W3CDTF">2025-10-10T01:07:00Z</dcterms:modified>
</cp:coreProperties>
</file>