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5C486567" w:rsidR="00E507DD" w:rsidRPr="007B613F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3D7CFD">
        <w:rPr>
          <w:b/>
          <w:caps/>
          <w:sz w:val="22"/>
          <w:szCs w:val="22"/>
        </w:rPr>
        <w:t>184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3D7CFD">
        <w:rPr>
          <w:b/>
          <w:caps/>
          <w:sz w:val="22"/>
          <w:szCs w:val="22"/>
        </w:rPr>
        <w:t>abril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</w:t>
      </w:r>
      <w:r w:rsidR="003D7CFD">
        <w:rPr>
          <w:b/>
          <w:caps/>
          <w:sz w:val="22"/>
          <w:szCs w:val="22"/>
        </w:rPr>
        <w:t>5</w:t>
      </w:r>
    </w:p>
    <w:p w14:paraId="62839BF6" w14:textId="77777777" w:rsidR="003D7CFD" w:rsidRPr="003D7CFD" w:rsidRDefault="003D7CFD" w:rsidP="003D7CF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D7CFD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4F51E74B" w14:textId="3B6C0D17" w:rsidR="007869F1" w:rsidRPr="007B613F" w:rsidRDefault="007869F1" w:rsidP="003D7CFD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2B1270F9" w:rsidR="007D5EE4" w:rsidRDefault="007D5EE4" w:rsidP="003D7CFD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8149D">
        <w:rPr>
          <w:rFonts w:ascii="Times New Roman" w:hAnsi="Times New Roman" w:cs="Times New Roman"/>
          <w:sz w:val="24"/>
          <w:szCs w:val="24"/>
        </w:rPr>
        <w:t xml:space="preserve"> </w:t>
      </w:r>
      <w:r w:rsidR="007B613F" w:rsidRPr="007B613F">
        <w:rPr>
          <w:rFonts w:ascii="Times New Roman" w:hAnsi="Times New Roman" w:cs="Times New Roman"/>
          <w:sz w:val="24"/>
          <w:szCs w:val="24"/>
        </w:rPr>
        <w:t>PAD nº 125/2016 e Ofício - SEI nº 173/2024/DENF/GAS/HU-UFGD-EBSERH enviado no dia 07 de junho de 2024, que trata da designação dos profissionais para composição da Comissão de Ética de Enfermagem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34D4B34B" w14:textId="2900DF41" w:rsidR="00E507DD" w:rsidRDefault="00C70BF0" w:rsidP="003D7CFD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5525429"/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0"/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bookmarkStart w:id="1" w:name="_Hlk195526966"/>
      <w:r w:rsidR="009D5A1E">
        <w:rPr>
          <w:rFonts w:ascii="Times New Roman" w:hAnsi="Times New Roman" w:cs="Times New Roman"/>
          <w:sz w:val="24"/>
          <w:szCs w:val="24"/>
        </w:rPr>
        <w:t>.</w:t>
      </w:r>
    </w:p>
    <w:p w14:paraId="3F006F09" w14:textId="711B4E52" w:rsidR="009D5A1E" w:rsidRPr="007B613F" w:rsidRDefault="009D5A1E" w:rsidP="009D5A1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D5A1E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9D5A1E">
        <w:rPr>
          <w:rFonts w:ascii="Times New Roman" w:hAnsi="Times New Roman" w:cs="Times New Roman"/>
          <w:sz w:val="24"/>
          <w:szCs w:val="24"/>
        </w:rPr>
        <w:t>o Memorando nº 09/2025 – Comissão de Ética de Enfermagem, solicita</w:t>
      </w:r>
      <w:r w:rsidR="0043137E">
        <w:rPr>
          <w:rFonts w:ascii="Times New Roman" w:hAnsi="Times New Roman" w:cs="Times New Roman"/>
          <w:sz w:val="24"/>
          <w:szCs w:val="24"/>
        </w:rPr>
        <w:t>çã</w:t>
      </w:r>
      <w:r w:rsidRPr="009D5A1E">
        <w:rPr>
          <w:rFonts w:ascii="Times New Roman" w:hAnsi="Times New Roman" w:cs="Times New Roman"/>
          <w:sz w:val="24"/>
          <w:szCs w:val="24"/>
        </w:rPr>
        <w:t xml:space="preserve">o </w:t>
      </w:r>
      <w:r w:rsidR="0043137E">
        <w:rPr>
          <w:rFonts w:ascii="Times New Roman" w:hAnsi="Times New Roman" w:cs="Times New Roman"/>
          <w:sz w:val="24"/>
          <w:szCs w:val="24"/>
        </w:rPr>
        <w:t>de</w:t>
      </w:r>
      <w:r w:rsidRPr="009D5A1E">
        <w:rPr>
          <w:rFonts w:ascii="Times New Roman" w:hAnsi="Times New Roman" w:cs="Times New Roman"/>
          <w:sz w:val="24"/>
          <w:szCs w:val="24"/>
        </w:rPr>
        <w:t xml:space="preserve"> recomposição da Comissão de Ética de enfermagem do Hospital Universitário de Dourados – HU-UFGD/EBSERH, baixam as seguintes determinações:</w:t>
      </w:r>
    </w:p>
    <w:bookmarkEnd w:id="1"/>
    <w:p w14:paraId="50F8B99D" w14:textId="2091748A" w:rsidR="007B613F" w:rsidRPr="007B613F" w:rsidRDefault="00D42729" w:rsidP="003D7C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694AC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 a recomposição</w:t>
      </w:r>
      <w:r w:rsidR="006929C2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9D5A1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</w:t>
      </w: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posse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de Ética de Enfermagem </w:t>
      </w:r>
      <w:r w:rsidR="00B63C1C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do </w:t>
      </w:r>
      <w:bookmarkStart w:id="2" w:name="_Hlk195526955"/>
      <w:r w:rsidR="00B63C1C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Hospital </w:t>
      </w:r>
      <w:r w:rsidR="007B613F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Universitário de Dourados – HU-UFGD/EBSERH</w:t>
      </w:r>
      <w:bookmarkEnd w:id="2"/>
      <w:r w:rsidR="0071042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seguintes profissionais de Enfermagem:</w:t>
      </w:r>
    </w:p>
    <w:p w14:paraId="70F596D8" w14:textId="6A777279" w:rsidR="007B613F" w:rsidRDefault="007B613F" w:rsidP="003D7CFD">
      <w:pPr>
        <w:pStyle w:val="Default"/>
        <w:ind w:firstLine="60"/>
        <w:jc w:val="both"/>
      </w:pPr>
    </w:p>
    <w:p w14:paraId="7B634AA9" w14:textId="2ED62BDF" w:rsidR="003D7CFD" w:rsidRPr="003D7CFD" w:rsidRDefault="00242FD4" w:rsidP="00694ACE">
      <w:pPr>
        <w:rPr>
          <w:rFonts w:ascii="Times New Roman" w:hAnsi="Times New Roman" w:cs="Times New Roman"/>
          <w:sz w:val="24"/>
          <w:szCs w:val="24"/>
        </w:rPr>
      </w:pPr>
      <w:bookmarkStart w:id="3" w:name="_Hlk195525348"/>
      <w:r>
        <w:rPr>
          <w:rFonts w:ascii="Times New Roman" w:hAnsi="Times New Roman" w:cs="Times New Roman"/>
          <w:sz w:val="24"/>
          <w:szCs w:val="24"/>
        </w:rPr>
        <w:t xml:space="preserve">Dra. </w:t>
      </w:r>
      <w:r w:rsidR="003D7CFD" w:rsidRPr="003D7CFD">
        <w:rPr>
          <w:rFonts w:ascii="Times New Roman" w:hAnsi="Times New Roman" w:cs="Times New Roman"/>
          <w:sz w:val="24"/>
          <w:szCs w:val="24"/>
        </w:rPr>
        <w:t>Shislene Espindola Lopes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 w:rsidR="008E1769"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>190281-ENF</w:t>
      </w:r>
      <w:bookmarkEnd w:id="3"/>
      <w:r w:rsidR="003D7CFD" w:rsidRPr="003D7CFD">
        <w:rPr>
          <w:rFonts w:ascii="Times New Roman" w:hAnsi="Times New Roman" w:cs="Times New Roman"/>
          <w:sz w:val="24"/>
          <w:szCs w:val="24"/>
        </w:rPr>
        <w:t xml:space="preserve"> - Membro Titular (Presidente</w:t>
      </w:r>
      <w:r w:rsidR="003D7CFD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>;</w:t>
      </w:r>
    </w:p>
    <w:p w14:paraId="2B341E4C" w14:textId="509C43A5" w:rsidR="003D7CFD" w:rsidRPr="003D7CFD" w:rsidRDefault="00242FD4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Dra. </w:t>
      </w:r>
      <w:r w:rsidR="003D7CFD" w:rsidRPr="003D7CFD">
        <w:rPr>
          <w:rFonts w:ascii="Times New Roman" w:hAnsi="Times New Roman" w:cs="Times New Roman"/>
          <w:sz w:val="24"/>
          <w:szCs w:val="24"/>
        </w:rPr>
        <w:t>Andrieli Aguiar Nunes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 w:rsidR="008E1769"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460845-ENF </w:t>
      </w:r>
      <w:r w:rsidR="003D7CFD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3D7CFD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Titular</w:t>
      </w:r>
      <w:r w:rsidR="003D7CFD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>;</w:t>
      </w:r>
    </w:p>
    <w:p w14:paraId="097B087A" w14:textId="3154C61F" w:rsidR="003D7CFD" w:rsidRPr="003D7CFD" w:rsidRDefault="00242FD4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Dra. </w:t>
      </w:r>
      <w:r w:rsidR="003D7CFD" w:rsidRPr="003D7CFD">
        <w:rPr>
          <w:rFonts w:ascii="Times New Roman" w:hAnsi="Times New Roman" w:cs="Times New Roman"/>
          <w:sz w:val="24"/>
          <w:szCs w:val="24"/>
        </w:rPr>
        <w:t>Idaiana Morais Trajano Torres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 w:rsidR="008E1769"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188304-ENF </w:t>
      </w:r>
      <w:r w:rsidR="003D7CFD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3D7CFD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Titular</w:t>
      </w:r>
      <w:r w:rsidR="003D7CFD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>;</w:t>
      </w:r>
    </w:p>
    <w:p w14:paraId="5000F301" w14:textId="140C1B3E" w:rsidR="003D7CFD" w:rsidRPr="003D7CFD" w:rsidRDefault="00242FD4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3D7CFD" w:rsidRPr="003D7CFD">
        <w:rPr>
          <w:rFonts w:ascii="Times New Roman" w:hAnsi="Times New Roman" w:cs="Times New Roman"/>
          <w:sz w:val="24"/>
          <w:szCs w:val="24"/>
        </w:rPr>
        <w:t>Ubirajara Medeiros Costa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 w:rsidR="008E1769"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102675-ENF </w:t>
      </w:r>
      <w:r w:rsidR="003D7CFD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3D7CFD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Titular</w:t>
      </w:r>
      <w:r w:rsidR="003D7CFD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>;</w:t>
      </w:r>
    </w:p>
    <w:p w14:paraId="4F776087" w14:textId="097BBBAC" w:rsidR="003D7CFD" w:rsidRPr="003D7CFD" w:rsidRDefault="00242FD4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Dra. </w:t>
      </w:r>
      <w:r w:rsidR="003D7CFD" w:rsidRPr="003D7CFD">
        <w:rPr>
          <w:rFonts w:ascii="Times New Roman" w:hAnsi="Times New Roman" w:cs="Times New Roman"/>
          <w:sz w:val="24"/>
          <w:szCs w:val="24"/>
        </w:rPr>
        <w:t>Maria Cecília Pedroso Alves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 w:rsidR="008E1769"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380802-ENF </w:t>
      </w:r>
      <w:r w:rsidR="003D7CFD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3D7CFD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Suplente</w:t>
      </w:r>
      <w:r w:rsidR="003D7CFD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>;</w:t>
      </w:r>
    </w:p>
    <w:p w14:paraId="31BEFBDA" w14:textId="015E9420" w:rsidR="003D7CFD" w:rsidRPr="003D7CFD" w:rsidRDefault="00242FD4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3D7CFD" w:rsidRPr="003D7CFD">
        <w:rPr>
          <w:rFonts w:ascii="Times New Roman" w:hAnsi="Times New Roman" w:cs="Times New Roman"/>
          <w:sz w:val="24"/>
          <w:szCs w:val="24"/>
        </w:rPr>
        <w:t>Nedson Lechener da Silva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 w:rsidR="008E1769"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163068-ENF </w:t>
      </w:r>
      <w:r w:rsidR="003D7CFD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3D7CFD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Suplente</w:t>
      </w:r>
      <w:r w:rsidR="003D7CFD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>;</w:t>
      </w:r>
    </w:p>
    <w:p w14:paraId="06D0A7C0" w14:textId="165895AD" w:rsidR="003D7CFD" w:rsidRPr="003D7CFD" w:rsidRDefault="00242FD4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Dra. </w:t>
      </w:r>
      <w:r w:rsidR="003D7CFD" w:rsidRPr="003D7CFD">
        <w:rPr>
          <w:rFonts w:ascii="Times New Roman" w:hAnsi="Times New Roman" w:cs="Times New Roman"/>
          <w:sz w:val="24"/>
          <w:szCs w:val="24"/>
        </w:rPr>
        <w:t>Pablo Lessa Soares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 w:rsidR="008E1769"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222247-ENF </w:t>
      </w:r>
      <w:r w:rsidR="003D7CFD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3D7CFD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Suplente</w:t>
      </w:r>
      <w:r w:rsidR="003D7CFD">
        <w:rPr>
          <w:rFonts w:ascii="Times New Roman" w:hAnsi="Times New Roman" w:cs="Times New Roman"/>
          <w:sz w:val="24"/>
          <w:szCs w:val="24"/>
        </w:rPr>
        <w:t>);</w:t>
      </w:r>
    </w:p>
    <w:p w14:paraId="0DC02427" w14:textId="0AC872A4" w:rsidR="003D7CFD" w:rsidRPr="003D7CFD" w:rsidRDefault="00242FD4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Sra. </w:t>
      </w:r>
      <w:r w:rsidR="003D7CFD" w:rsidRPr="003D7CFD">
        <w:rPr>
          <w:rFonts w:ascii="Times New Roman" w:hAnsi="Times New Roman" w:cs="Times New Roman"/>
          <w:sz w:val="24"/>
          <w:szCs w:val="24"/>
        </w:rPr>
        <w:t>Natállia Maria Martino Xavier</w:t>
      </w:r>
      <w:r w:rsidR="008E1769"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 w:rsidR="008E1769"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894698-TE </w:t>
      </w:r>
      <w:r w:rsidR="003D7CFD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3D7CFD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Titular</w:t>
      </w:r>
      <w:r w:rsidR="003D7CFD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>;</w:t>
      </w:r>
    </w:p>
    <w:p w14:paraId="1F37B6E0" w14:textId="004AC7CC" w:rsidR="003D7CFD" w:rsidRPr="003D7CFD" w:rsidRDefault="00242FD4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Sr. </w:t>
      </w:r>
      <w:r w:rsidR="003D7CFD" w:rsidRPr="003D7CFD">
        <w:rPr>
          <w:rFonts w:ascii="Times New Roman" w:hAnsi="Times New Roman" w:cs="Times New Roman"/>
          <w:sz w:val="24"/>
          <w:szCs w:val="24"/>
        </w:rPr>
        <w:t>Nivaldo Velozo da Silva</w:t>
      </w:r>
      <w:r w:rsidR="008E1769"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 w:rsidR="008E1769"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446579-TE </w:t>
      </w:r>
      <w:r w:rsidR="00264B9B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264B9B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Titular</w:t>
      </w:r>
      <w:r w:rsidR="00264B9B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>;</w:t>
      </w:r>
    </w:p>
    <w:p w14:paraId="376F6686" w14:textId="5080C7BB" w:rsidR="003D7CFD" w:rsidRPr="003D7CFD" w:rsidRDefault="00242FD4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Sra. </w:t>
      </w:r>
      <w:r w:rsidR="003D7CFD" w:rsidRPr="003D7CFD">
        <w:rPr>
          <w:rFonts w:ascii="Times New Roman" w:hAnsi="Times New Roman" w:cs="Times New Roman"/>
          <w:sz w:val="24"/>
          <w:szCs w:val="24"/>
        </w:rPr>
        <w:t>Adriana Batista Aguero</w:t>
      </w:r>
      <w:r w:rsidR="008E1769"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 w:rsidR="008E1769"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258724-TE </w:t>
      </w:r>
      <w:r w:rsidR="00264B9B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264B9B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Titular</w:t>
      </w:r>
      <w:r w:rsidR="00264B9B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>;</w:t>
      </w:r>
    </w:p>
    <w:p w14:paraId="47BCF088" w14:textId="4D63A5BC" w:rsidR="003D7CFD" w:rsidRPr="003D7CFD" w:rsidRDefault="00242FD4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Sra. </w:t>
      </w:r>
      <w:r w:rsidR="003D7CFD" w:rsidRPr="003D7CFD">
        <w:rPr>
          <w:rFonts w:ascii="Times New Roman" w:hAnsi="Times New Roman" w:cs="Times New Roman"/>
          <w:sz w:val="24"/>
          <w:szCs w:val="24"/>
        </w:rPr>
        <w:t>Jessica Venturini Martins</w:t>
      </w:r>
      <w:r w:rsidR="008E1769"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 w:rsidR="008E1769"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824180-TE </w:t>
      </w:r>
      <w:r w:rsidR="00264B9B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264B9B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Suplente</w:t>
      </w:r>
      <w:r w:rsidR="00264B9B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>;</w:t>
      </w:r>
    </w:p>
    <w:p w14:paraId="366460AE" w14:textId="01D629C4" w:rsidR="003D7CFD" w:rsidRPr="003D7CFD" w:rsidRDefault="008E1769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Sra. </w:t>
      </w:r>
      <w:r w:rsidR="003D7CFD" w:rsidRPr="003D7CFD">
        <w:rPr>
          <w:rFonts w:ascii="Times New Roman" w:hAnsi="Times New Roman" w:cs="Times New Roman"/>
          <w:sz w:val="24"/>
          <w:szCs w:val="24"/>
        </w:rPr>
        <w:t>Cristiane Freitas da Silva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613211-TE </w:t>
      </w:r>
      <w:r w:rsidR="00264B9B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264B9B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Suplente</w:t>
      </w:r>
      <w:r w:rsidR="00264B9B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43DDD3CB" w14:textId="5CDCF300" w:rsidR="003D7CFD" w:rsidRPr="003D7CFD" w:rsidRDefault="008E1769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Sra. </w:t>
      </w:r>
      <w:r w:rsidR="003D7CFD" w:rsidRPr="003D7CFD">
        <w:rPr>
          <w:rFonts w:ascii="Times New Roman" w:hAnsi="Times New Roman" w:cs="Times New Roman"/>
          <w:sz w:val="24"/>
          <w:szCs w:val="24"/>
        </w:rPr>
        <w:t>Andrea de Brito Machado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400142-TE </w:t>
      </w:r>
      <w:r w:rsidR="00264B9B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264B9B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Suplente</w:t>
      </w:r>
      <w:r w:rsidR="00264B9B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>.</w:t>
      </w:r>
    </w:p>
    <w:p w14:paraId="4F2BEDB0" w14:textId="6A9F128E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646A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Enfermeir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</w:t>
      </w:r>
      <w:r w:rsidR="00264B9B" w:rsidRPr="00264B9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Shislene Espindola Lopes</w:t>
      </w:r>
      <w:r w:rsidR="008E176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264B9B" w:rsidRPr="00264B9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Coren-MS </w:t>
      </w:r>
      <w:r w:rsidR="008E176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n.</w:t>
      </w:r>
      <w:r w:rsidR="00264B9B" w:rsidRPr="00264B9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190281-ENF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6BDF9299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264B9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14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264B9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abril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264B9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2FD4"/>
    <w:rsid w:val="00243766"/>
    <w:rsid w:val="002465B2"/>
    <w:rsid w:val="00250447"/>
    <w:rsid w:val="0025044B"/>
    <w:rsid w:val="00252F08"/>
    <w:rsid w:val="002530B9"/>
    <w:rsid w:val="00257C0A"/>
    <w:rsid w:val="002604E7"/>
    <w:rsid w:val="00264B9B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9F9"/>
    <w:rsid w:val="00380BB4"/>
    <w:rsid w:val="003815FB"/>
    <w:rsid w:val="00387B4A"/>
    <w:rsid w:val="003931B4"/>
    <w:rsid w:val="00393EA0"/>
    <w:rsid w:val="00395185"/>
    <w:rsid w:val="003A12B1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7CFD"/>
    <w:rsid w:val="003E46AB"/>
    <w:rsid w:val="003E5191"/>
    <w:rsid w:val="00401350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37E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4B74"/>
    <w:rsid w:val="004A74FC"/>
    <w:rsid w:val="004B2789"/>
    <w:rsid w:val="004B2956"/>
    <w:rsid w:val="004C519F"/>
    <w:rsid w:val="004C7F6F"/>
    <w:rsid w:val="004D4BFF"/>
    <w:rsid w:val="004D616F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661A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45FC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ACE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1769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5A1E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93878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451C0"/>
    <w:rsid w:val="00C467F8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5224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D7B8C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507DD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330B"/>
    <w:rsid w:val="00E94585"/>
    <w:rsid w:val="00EA2049"/>
    <w:rsid w:val="00EA67D7"/>
    <w:rsid w:val="00EB0F11"/>
    <w:rsid w:val="00EB1510"/>
    <w:rsid w:val="00EB1DE5"/>
    <w:rsid w:val="00EB41C3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444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2025-10-10T01:42:00Z</cp:lastPrinted>
  <dcterms:created xsi:type="dcterms:W3CDTF">2025-04-14T16:03:00Z</dcterms:created>
  <dcterms:modified xsi:type="dcterms:W3CDTF">2025-10-10T01:42:00Z</dcterms:modified>
</cp:coreProperties>
</file>