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50AEF1E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40B55">
        <w:rPr>
          <w:b/>
          <w:caps/>
          <w:sz w:val="24"/>
          <w:szCs w:val="24"/>
        </w:rPr>
        <w:t>194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40B55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E40B5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E40B55">
        <w:rPr>
          <w:b/>
          <w:caps/>
          <w:sz w:val="24"/>
          <w:szCs w:val="24"/>
        </w:rPr>
        <w:t>2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384B742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E40B55">
        <w:rPr>
          <w:rFonts w:ascii="Times New Roman" w:hAnsi="Times New Roman" w:cs="Times New Roman"/>
          <w:sz w:val="24"/>
          <w:szCs w:val="24"/>
        </w:rPr>
        <w:t>26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E40B5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0D3A216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E40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Flávio Tondati Ferreira</w:t>
      </w:r>
      <w:r w:rsidR="00C02294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40B55" w:rsidRPr="00E40B55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1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17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Maternidade Cândido Mariano de Campo Grande-MS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3CC6539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33D8BFD5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C02294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331045F2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02294">
        <w:rPr>
          <w:rFonts w:ascii="Times New Roman" w:hAnsi="Times New Roman" w:cs="Times New Roman"/>
          <w:sz w:val="24"/>
          <w:szCs w:val="24"/>
        </w:rPr>
        <w:t>Secretário</w:t>
      </w:r>
    </w:p>
    <w:p w14:paraId="488D9404" w14:textId="1F80C8EE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750D7">
        <w:rPr>
          <w:rFonts w:ascii="Times New Roman" w:hAnsi="Times New Roman" w:cs="Times New Roman"/>
          <w:sz w:val="24"/>
          <w:szCs w:val="24"/>
        </w:rPr>
        <w:t>Coren-MS n. 85775</w:t>
      </w:r>
      <w:r w:rsidR="00C02294">
        <w:rPr>
          <w:rFonts w:ascii="Times New Roman" w:hAnsi="Times New Roman" w:cs="Times New Roman"/>
          <w:sz w:val="24"/>
          <w:szCs w:val="24"/>
        </w:rPr>
        <w:t>-ENF</w:t>
      </w:r>
      <w:r w:rsidRPr="00E750D7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12</w:t>
      </w:r>
      <w:r w:rsidR="00C02294">
        <w:rPr>
          <w:rFonts w:ascii="Times New Roman" w:hAnsi="Times New Roman" w:cs="Times New Roman"/>
          <w:sz w:val="24"/>
          <w:szCs w:val="24"/>
        </w:rPr>
        <w:t>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05646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D17D6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2025-10-10T00:47:00Z</cp:lastPrinted>
  <dcterms:created xsi:type="dcterms:W3CDTF">2021-12-17T21:01:00Z</dcterms:created>
  <dcterms:modified xsi:type="dcterms:W3CDTF">2025-10-10T00:47:00Z</dcterms:modified>
</cp:coreProperties>
</file>