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5B6E6B1C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61D17">
        <w:rPr>
          <w:b/>
          <w:caps/>
          <w:sz w:val="24"/>
          <w:szCs w:val="24"/>
        </w:rPr>
        <w:t>20</w:t>
      </w:r>
      <w:r w:rsidR="00F9458B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561D17">
        <w:rPr>
          <w:b/>
          <w:caps/>
          <w:sz w:val="24"/>
          <w:szCs w:val="24"/>
        </w:rPr>
        <w:t>27 de março de 2023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EB03E8" w14:textId="77777777" w:rsidR="00276FA5" w:rsidRPr="006F3E9A" w:rsidRDefault="00923DD8" w:rsidP="00276FA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276FA5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F59A542" w14:textId="1170B39B" w:rsidR="00561D17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276FA5">
        <w:rPr>
          <w:rFonts w:ascii="Times New Roman" w:hAnsi="Times New Roman" w:cs="Times New Roman"/>
          <w:sz w:val="24"/>
          <w:szCs w:val="24"/>
        </w:rPr>
        <w:t>1</w:t>
      </w:r>
      <w:r w:rsidR="00561D17">
        <w:rPr>
          <w:rFonts w:ascii="Times New Roman" w:hAnsi="Times New Roman" w:cs="Times New Roman"/>
          <w:sz w:val="24"/>
          <w:szCs w:val="24"/>
        </w:rPr>
        <w:t>60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561D17">
        <w:rPr>
          <w:rFonts w:ascii="Times New Roman" w:hAnsi="Times New Roman" w:cs="Times New Roman"/>
          <w:sz w:val="24"/>
          <w:szCs w:val="24"/>
        </w:rPr>
        <w:t>3</w:t>
      </w:r>
      <w:r w:rsidR="00841931">
        <w:rPr>
          <w:rFonts w:ascii="Times New Roman" w:hAnsi="Times New Roman" w:cs="Times New Roman"/>
          <w:sz w:val="24"/>
          <w:szCs w:val="24"/>
        </w:rPr>
        <w:t>1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561D17">
        <w:rPr>
          <w:rFonts w:ascii="Times New Roman" w:hAnsi="Times New Roman" w:cs="Times New Roman"/>
          <w:sz w:val="24"/>
          <w:szCs w:val="24"/>
        </w:rPr>
        <w:t>março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561D1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1931">
        <w:rPr>
          <w:rFonts w:ascii="Times New Roman" w:hAnsi="Times New Roman" w:cs="Times New Roman"/>
          <w:sz w:val="24"/>
          <w:szCs w:val="24"/>
        </w:rPr>
        <w:t xml:space="preserve"> na subseção do Coren, em Dourados/MS;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946BC" w14:textId="093F3066" w:rsidR="007869F1" w:rsidRPr="00C51793" w:rsidRDefault="00561D17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841931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419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841931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>, a ser realizad</w:t>
      </w:r>
      <w:r w:rsidR="008419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84193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41931">
        <w:rPr>
          <w:rFonts w:ascii="Times New Roman" w:hAnsi="Times New Roman" w:cs="Times New Roman"/>
          <w:sz w:val="24"/>
          <w:szCs w:val="24"/>
        </w:rPr>
        <w:t>abril de 2023, na subseção do Coren, em Dourados/MS,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2745A862" w:rsidR="00997C6B" w:rsidRPr="00D1165C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85775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41931">
        <w:rPr>
          <w:rFonts w:ascii="Times New Roman" w:hAnsi="Times New Roman" w:cs="Times New Roman"/>
          <w:i w:val="0"/>
          <w:iCs w:val="0"/>
          <w:sz w:val="24"/>
          <w:szCs w:val="24"/>
        </w:rPr>
        <w:t>60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41931">
        <w:rPr>
          <w:rFonts w:ascii="Times New Roman" w:hAnsi="Times New Roman" w:cs="Times New Roman"/>
          <w:i w:val="0"/>
          <w:iCs w:val="0"/>
          <w:sz w:val="24"/>
          <w:szCs w:val="24"/>
        </w:rPr>
        <w:t>31 de março de 2023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5D73DEC" w14:textId="39500978" w:rsidR="00D1165C" w:rsidRPr="00FC1C06" w:rsidRDefault="00D1165C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Sebastião Junior Henrique Duarte, Coren-MS n. 85775-ENF, a participar da 121ª Reunião Ordinária de Diretoria, no dia 01 de abril de 2023, na subseção do Coren, em Dourados/MS.</w:t>
      </w:r>
    </w:p>
    <w:p w14:paraId="2E234628" w14:textId="77777777" w:rsidR="00FC1C06" w:rsidRPr="00FC1C06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4430D1FA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877485" w:rsidRP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Duarte, Coren-MS n. 85775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 a ida será n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1AA2E9" w14:textId="77777777" w:rsidR="007E54E4" w:rsidRPr="007E54E4" w:rsidRDefault="007E54E4" w:rsidP="007E54E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55A88C1" w14:textId="1526CCD3" w:rsidR="007E54E4" w:rsidRPr="00B014BD" w:rsidRDefault="00B014BD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877485" w:rsidRP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conduzir o veículo oficial do Coren-MS, </w:t>
      </w:r>
      <w:r w:rsidR="006F59BF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período de 30 de março a 01 de abril de 2023.</w:t>
      </w:r>
    </w:p>
    <w:p w14:paraId="4B40E135" w14:textId="5848B2DB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7026F4B2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165C">
        <w:rPr>
          <w:rFonts w:ascii="Times New Roman" w:hAnsi="Times New Roman" w:cs="Times New Roman"/>
          <w:i w:val="0"/>
          <w:sz w:val="24"/>
          <w:szCs w:val="24"/>
        </w:rPr>
        <w:t xml:space="preserve">27 </w:t>
      </w:r>
      <w:r w:rsidR="007479B4">
        <w:rPr>
          <w:rFonts w:ascii="Times New Roman" w:hAnsi="Times New Roman" w:cs="Times New Roman"/>
          <w:i w:val="0"/>
          <w:sz w:val="24"/>
          <w:szCs w:val="24"/>
        </w:rPr>
        <w:t>de março</w:t>
      </w:r>
      <w:r w:rsidR="000D51D9">
        <w:rPr>
          <w:rFonts w:ascii="Times New Roman" w:hAnsi="Times New Roman" w:cs="Times New Roman"/>
          <w:i w:val="0"/>
          <w:sz w:val="24"/>
          <w:szCs w:val="24"/>
        </w:rPr>
        <w:t xml:space="preserve"> de 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64DB739A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748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877485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485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877485">
        <w:rPr>
          <w:rFonts w:ascii="Times New Roman" w:hAnsi="Times New Roman" w:cs="Times New Roman"/>
          <w:sz w:val="24"/>
          <w:szCs w:val="24"/>
        </w:rPr>
        <w:t>S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87748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260AE7EA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485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77485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6E7659E1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77485"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877485">
        <w:rPr>
          <w:rFonts w:ascii="Times New Roman" w:hAnsi="Times New Roman" w:cs="Times New Roman"/>
          <w:sz w:val="24"/>
          <w:szCs w:val="24"/>
        </w:rPr>
        <w:t>546012-TE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6BE10260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A01735">
      <w:rPr>
        <w:sz w:val="16"/>
        <w:szCs w:val="16"/>
        <w:lang w:eastAsia="pt-BR"/>
      </w:rPr>
      <w:t>Dr. Munir Thomé, 2706 – jardim Alvorada</w:t>
    </w:r>
    <w:r>
      <w:rPr>
        <w:sz w:val="16"/>
        <w:szCs w:val="16"/>
        <w:lang w:eastAsia="pt-BR"/>
      </w:rPr>
      <w:t xml:space="preserve"> – CEP 796</w:t>
    </w:r>
    <w:r w:rsidR="00A01735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A01735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4CC64F77" w14:textId="78786A64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A01735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A01735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A01735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20784513">
    <w:abstractNumId w:val="3"/>
  </w:num>
  <w:num w:numId="2" w16cid:durableId="374089320">
    <w:abstractNumId w:val="4"/>
  </w:num>
  <w:num w:numId="3" w16cid:durableId="932936693">
    <w:abstractNumId w:val="1"/>
  </w:num>
  <w:num w:numId="4" w16cid:durableId="1096101217">
    <w:abstractNumId w:val="7"/>
  </w:num>
  <w:num w:numId="5" w16cid:durableId="1060053706">
    <w:abstractNumId w:val="6"/>
  </w:num>
  <w:num w:numId="6" w16cid:durableId="2019035612">
    <w:abstractNumId w:val="8"/>
  </w:num>
  <w:num w:numId="7" w16cid:durableId="358893007">
    <w:abstractNumId w:val="0"/>
  </w:num>
  <w:num w:numId="8" w16cid:durableId="1953979606">
    <w:abstractNumId w:val="2"/>
  </w:num>
  <w:num w:numId="9" w16cid:durableId="1091700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51D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6FA5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1D17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9BF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79B4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931"/>
    <w:rsid w:val="00841A45"/>
    <w:rsid w:val="00842A57"/>
    <w:rsid w:val="0084745B"/>
    <w:rsid w:val="00847D8B"/>
    <w:rsid w:val="00851B29"/>
    <w:rsid w:val="00853013"/>
    <w:rsid w:val="0086068B"/>
    <w:rsid w:val="00871050"/>
    <w:rsid w:val="00877485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1735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3C3D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48D1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165C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8B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2025-10-10T01:07:00Z</cp:lastPrinted>
  <dcterms:created xsi:type="dcterms:W3CDTF">2023-03-27T16:22:00Z</dcterms:created>
  <dcterms:modified xsi:type="dcterms:W3CDTF">2025-10-10T01:07:00Z</dcterms:modified>
</cp:coreProperties>
</file>